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Извещение</w:t>
      </w:r>
      <w:r>
        <w:rPr>
          <w:b/>
          <w:sz w:val="25"/>
          <w:szCs w:val="25"/>
        </w:rPr>
        <w:t xml:space="preserve"> № </w:t>
      </w:r>
      <w:r>
        <w:rPr>
          <w:b/>
          <w:sz w:val="25"/>
          <w:szCs w:val="25"/>
        </w:rPr>
        <w:t xml:space="preserve">000</w:t>
      </w:r>
      <w:r>
        <w:rPr>
          <w:b/>
          <w:sz w:val="25"/>
          <w:szCs w:val="25"/>
        </w:rPr>
        <w:t xml:space="preserve">2</w:t>
      </w:r>
      <w:r>
        <w:rPr>
          <w:b/>
          <w:sz w:val="25"/>
          <w:szCs w:val="25"/>
        </w:rPr>
        <w:t xml:space="preserve">/2023</w:t>
      </w:r>
      <w:r>
        <w:rPr>
          <w:sz w:val="25"/>
          <w:szCs w:val="25"/>
        </w:rPr>
      </w:r>
      <w:r/>
    </w:p>
    <w:p>
      <w:pPr>
        <w:pStyle w:val="8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о проведении </w:t>
      </w:r>
      <w:r>
        <w:rPr>
          <w:b/>
          <w:sz w:val="25"/>
          <w:szCs w:val="25"/>
        </w:rPr>
        <w:t xml:space="preserve">открытого</w:t>
      </w:r>
      <w:r>
        <w:rPr>
          <w:b/>
          <w:sz w:val="25"/>
          <w:szCs w:val="25"/>
        </w:rPr>
        <w:t xml:space="preserve"> электронного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аукциона на право</w:t>
      </w:r>
      <w:r>
        <w:rPr>
          <w:sz w:val="25"/>
          <w:szCs w:val="25"/>
        </w:rPr>
      </w:r>
      <w:r/>
    </w:p>
    <w:p>
      <w:pPr>
        <w:pStyle w:val="813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 xml:space="preserve">заключения договор</w:t>
      </w:r>
      <w:r>
        <w:rPr>
          <w:b/>
          <w:sz w:val="25"/>
          <w:szCs w:val="25"/>
        </w:rPr>
        <w:t xml:space="preserve">ов</w:t>
      </w:r>
      <w:r>
        <w:rPr>
          <w:b/>
          <w:sz w:val="25"/>
          <w:szCs w:val="25"/>
        </w:rPr>
        <w:t xml:space="preserve"> аренды</w:t>
      </w:r>
      <w:r>
        <w:rPr>
          <w:b/>
          <w:sz w:val="25"/>
          <w:szCs w:val="25"/>
        </w:rPr>
        <w:t xml:space="preserve"> </w:t>
      </w:r>
      <w:r>
        <w:rPr>
          <w:b/>
          <w:sz w:val="25"/>
          <w:szCs w:val="25"/>
        </w:rPr>
        <w:t xml:space="preserve">земельн</w:t>
      </w:r>
      <w:r>
        <w:rPr>
          <w:b/>
          <w:sz w:val="25"/>
          <w:szCs w:val="25"/>
        </w:rPr>
        <w:t xml:space="preserve">ых</w:t>
      </w:r>
      <w:r>
        <w:rPr>
          <w:b/>
          <w:sz w:val="25"/>
          <w:szCs w:val="25"/>
        </w:rPr>
        <w:t xml:space="preserve"> участк</w:t>
      </w:r>
      <w:r>
        <w:rPr>
          <w:b/>
          <w:sz w:val="25"/>
          <w:szCs w:val="25"/>
        </w:rPr>
        <w:t xml:space="preserve">ов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</w:r>
      <w:r/>
    </w:p>
    <w:p>
      <w:pPr>
        <w:pStyle w:val="813"/>
        <w:ind w:firstLine="547"/>
        <w:jc w:val="both"/>
        <w:spacing w:line="242" w:lineRule="atLeast"/>
        <w:shd w:val="clear" w:color="auto" w:fill="ffffff"/>
        <w:rPr>
          <w:rStyle w:val="822"/>
          <w:color w:val="000000"/>
          <w:sz w:val="25"/>
          <w:szCs w:val="25"/>
        </w:rPr>
      </w:pPr>
      <w:r>
        <w:rPr>
          <w:sz w:val="25"/>
          <w:szCs w:val="25"/>
        </w:rPr>
      </w:r>
      <w:bookmarkStart w:id="0" w:name="dst655"/>
      <w:r>
        <w:rPr>
          <w:sz w:val="25"/>
          <w:szCs w:val="25"/>
        </w:rPr>
      </w:r>
      <w:bookmarkEnd w:id="0"/>
      <w:r>
        <w:rPr>
          <w:sz w:val="25"/>
          <w:szCs w:val="25"/>
        </w:rPr>
      </w:r>
      <w:r/>
    </w:p>
    <w:p>
      <w:pPr>
        <w:pStyle w:val="813"/>
        <w:jc w:val="both"/>
        <w:rPr>
          <w:bCs/>
          <w:sz w:val="25"/>
          <w:szCs w:val="25"/>
        </w:rPr>
      </w:pPr>
      <w:r>
        <w:rPr>
          <w:sz w:val="25"/>
          <w:szCs w:val="25"/>
        </w:rPr>
      </w:r>
      <w:bookmarkStart w:id="1" w:name="dst657"/>
      <w:r>
        <w:rPr>
          <w:sz w:val="25"/>
          <w:szCs w:val="25"/>
        </w:rPr>
      </w:r>
      <w:bookmarkEnd w:id="1"/>
      <w:r>
        <w:rPr>
          <w:bCs/>
          <w:sz w:val="25"/>
          <w:szCs w:val="25"/>
          <w:lang w:eastAsia="en-US"/>
        </w:rPr>
        <w:t xml:space="preserve">Администрация Михайловского муниципального района на основании п</w:t>
      </w:r>
      <w:r>
        <w:rPr>
          <w:sz w:val="25"/>
          <w:szCs w:val="25"/>
          <w:lang w:eastAsia="en-US"/>
        </w:rPr>
        <w:t xml:space="preserve">остановлени</w:t>
      </w:r>
      <w:r>
        <w:rPr>
          <w:sz w:val="25"/>
          <w:szCs w:val="25"/>
          <w:lang w:eastAsia="en-US"/>
        </w:rPr>
        <w:t xml:space="preserve">й</w:t>
      </w:r>
      <w:r>
        <w:rPr>
          <w:sz w:val="25"/>
          <w:szCs w:val="25"/>
          <w:lang w:eastAsia="en-US"/>
        </w:rPr>
        <w:t xml:space="preserve"> а</w:t>
      </w:r>
      <w:r>
        <w:rPr>
          <w:sz w:val="25"/>
          <w:szCs w:val="25"/>
        </w:rPr>
        <w:t xml:space="preserve">дминистрации Михайловского муниципального района от </w:t>
      </w:r>
      <w:r>
        <w:rPr>
          <w:sz w:val="25"/>
          <w:szCs w:val="25"/>
        </w:rPr>
        <w:t xml:space="preserve">2</w:t>
      </w:r>
      <w:r>
        <w:rPr>
          <w:sz w:val="25"/>
          <w:szCs w:val="25"/>
        </w:rPr>
        <w:t xml:space="preserve">0.06</w:t>
      </w:r>
      <w:r>
        <w:rPr>
          <w:sz w:val="25"/>
          <w:szCs w:val="25"/>
        </w:rPr>
        <w:t xml:space="preserve">.2023 № </w:t>
      </w:r>
      <w:r>
        <w:rPr>
          <w:sz w:val="25"/>
          <w:szCs w:val="25"/>
        </w:rPr>
        <w:t xml:space="preserve">750</w:t>
      </w:r>
      <w:r>
        <w:rPr>
          <w:sz w:val="25"/>
          <w:szCs w:val="25"/>
        </w:rPr>
        <w:t xml:space="preserve">-па «О проведении </w:t>
      </w:r>
      <w:r>
        <w:rPr>
          <w:sz w:val="25"/>
          <w:szCs w:val="25"/>
          <w:lang w:eastAsia="en-US"/>
        </w:rPr>
        <w:t xml:space="preserve">электронного аукциона на право заключения договоров аренды на земельные участки»</w:t>
      </w:r>
      <w:r>
        <w:rPr>
          <w:sz w:val="25"/>
          <w:szCs w:val="25"/>
          <w:lang w:eastAsia="en-US"/>
        </w:rPr>
        <w:t xml:space="preserve">, от 13.07.2023 № </w:t>
      </w:r>
      <w:r>
        <w:rPr>
          <w:sz w:val="25"/>
          <w:szCs w:val="25"/>
        </w:rPr>
        <w:t xml:space="preserve">873-па «О проведении </w:t>
      </w:r>
      <w:r>
        <w:rPr>
          <w:sz w:val="25"/>
          <w:szCs w:val="25"/>
          <w:lang w:eastAsia="en-US"/>
        </w:rPr>
        <w:t xml:space="preserve">электронных аукционов </w:t>
      </w:r>
      <w:r>
        <w:rPr>
          <w:sz w:val="25"/>
          <w:szCs w:val="25"/>
          <w:lang w:eastAsia="en-US"/>
        </w:rPr>
        <w:t xml:space="preserve">на право заключения договоров аренды на земельные участки»</w:t>
      </w:r>
      <w:r>
        <w:rPr>
          <w:sz w:val="25"/>
          <w:szCs w:val="25"/>
          <w:lang w:eastAsia="en-US"/>
        </w:rPr>
        <w:t xml:space="preserve"> извещает </w:t>
      </w:r>
      <w:r>
        <w:rPr>
          <w:sz w:val="25"/>
          <w:szCs w:val="25"/>
          <w:u w:val="single"/>
          <w:lang w:eastAsia="en-US"/>
        </w:rPr>
        <w:t xml:space="preserve">о проведении открытого элект</w:t>
      </w:r>
      <w:r>
        <w:rPr>
          <w:sz w:val="25"/>
          <w:szCs w:val="25"/>
          <w:u w:val="single"/>
          <w:lang w:eastAsia="en-US"/>
        </w:rPr>
        <w:t xml:space="preserve">ронного аукциона на право заключения договоров аренды на земельные участки из земель населенных</w:t>
      </w:r>
      <w:r>
        <w:rPr>
          <w:sz w:val="25"/>
          <w:szCs w:val="25"/>
          <w:u w:val="single"/>
          <w:lang w:eastAsia="en-US"/>
        </w:rPr>
        <w:t xml:space="preserve"> пунктов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b/>
          <w:bCs/>
          <w:sz w:val="25"/>
          <w:szCs w:val="25"/>
          <w:u w:val="single"/>
          <w:lang w:eastAsia="en-US"/>
        </w:rPr>
        <w:t xml:space="preserve">О</w:t>
      </w:r>
      <w:r>
        <w:rPr>
          <w:b/>
          <w:bCs/>
          <w:sz w:val="25"/>
          <w:szCs w:val="25"/>
          <w:u w:val="single"/>
          <w:lang w:eastAsia="en-US"/>
        </w:rPr>
        <w:t xml:space="preserve">р</w:t>
      </w:r>
      <w:r>
        <w:rPr>
          <w:b/>
          <w:bCs/>
          <w:sz w:val="25"/>
          <w:szCs w:val="25"/>
          <w:u w:val="single"/>
          <w:lang w:eastAsia="en-US"/>
        </w:rPr>
        <w:t xml:space="preserve">ганизатор </w:t>
      </w:r>
      <w:r>
        <w:rPr>
          <w:b/>
          <w:bCs/>
          <w:sz w:val="25"/>
          <w:szCs w:val="25"/>
          <w:u w:val="single"/>
          <w:lang w:eastAsia="en-US"/>
        </w:rPr>
        <w:t xml:space="preserve">торгов</w:t>
      </w:r>
      <w:r>
        <w:rPr>
          <w:b/>
          <w:bCs/>
          <w:sz w:val="25"/>
          <w:szCs w:val="25"/>
          <w:u w:val="single"/>
          <w:lang w:eastAsia="en-US"/>
        </w:rPr>
        <w:t xml:space="preserve"> (уполномоченный орган)</w:t>
      </w:r>
      <w:r>
        <w:rPr>
          <w:b/>
          <w:bCs/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 xml:space="preserve">Администрация Михайловского муниципального района, </w:t>
      </w:r>
      <w:r>
        <w:rPr>
          <w:sz w:val="25"/>
          <w:szCs w:val="25"/>
        </w:rPr>
        <w:t xml:space="preserve">адрес: </w:t>
      </w:r>
      <w:r>
        <w:rPr>
          <w:sz w:val="25"/>
          <w:szCs w:val="25"/>
        </w:rPr>
        <w:t xml:space="preserve">692651, Приморский край, Михайловский район, с. Михайловка, ул. Красноармейс</w:t>
      </w:r>
      <w:r>
        <w:rPr>
          <w:sz w:val="25"/>
          <w:szCs w:val="25"/>
        </w:rPr>
        <w:t xml:space="preserve">кая, 16, </w:t>
      </w:r>
      <w:r>
        <w:rPr>
          <w:sz w:val="25"/>
          <w:szCs w:val="25"/>
        </w:rPr>
        <w:t xml:space="preserve">Контактн</w:t>
      </w:r>
      <w:r>
        <w:rPr>
          <w:sz w:val="25"/>
          <w:szCs w:val="25"/>
        </w:rPr>
        <w:t xml:space="preserve">ые</w:t>
      </w:r>
      <w:r>
        <w:rPr>
          <w:sz w:val="25"/>
          <w:szCs w:val="25"/>
        </w:rPr>
        <w:t xml:space="preserve"> лиц</w:t>
      </w:r>
      <w:r>
        <w:rPr>
          <w:sz w:val="25"/>
          <w:szCs w:val="25"/>
        </w:rPr>
        <w:t xml:space="preserve">а</w:t>
      </w:r>
      <w:r>
        <w:rPr>
          <w:sz w:val="25"/>
          <w:szCs w:val="25"/>
        </w:rPr>
        <w:t xml:space="preserve">: </w:t>
      </w:r>
      <w:r>
        <w:rPr>
          <w:sz w:val="25"/>
          <w:szCs w:val="25"/>
        </w:rPr>
        <w:t xml:space="preserve">Компанец Светлана Анатольевна, контактный тел</w:t>
      </w:r>
      <w:r>
        <w:rPr>
          <w:sz w:val="25"/>
          <w:szCs w:val="25"/>
        </w:rPr>
        <w:t xml:space="preserve">ефон 8 (42346) 23907</w:t>
      </w:r>
      <w:r>
        <w:rPr>
          <w:sz w:val="25"/>
          <w:szCs w:val="25"/>
        </w:rPr>
        <w:t xml:space="preserve">; </w:t>
      </w:r>
      <w:r>
        <w:rPr>
          <w:sz w:val="25"/>
          <w:szCs w:val="25"/>
        </w:rPr>
        <w:t xml:space="preserve">Пономаренко Тамара Петровна, </w:t>
      </w:r>
      <w:r>
        <w:rPr>
          <w:sz w:val="25"/>
          <w:szCs w:val="25"/>
        </w:rPr>
        <w:t xml:space="preserve">контактный тел</w:t>
      </w:r>
      <w:r>
        <w:rPr>
          <w:sz w:val="25"/>
          <w:szCs w:val="25"/>
        </w:rPr>
        <w:t xml:space="preserve">ефон 8 (4234</w:t>
      </w:r>
      <w:r>
        <w:rPr>
          <w:sz w:val="25"/>
          <w:szCs w:val="25"/>
        </w:rPr>
        <w:t xml:space="preserve">6) </w:t>
      </w:r>
      <w:r>
        <w:rPr>
          <w:sz w:val="25"/>
          <w:szCs w:val="25"/>
        </w:rPr>
        <w:t xml:space="preserve">23145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 xml:space="preserve">Форма проведения торгов</w:t>
      </w:r>
      <w:r>
        <w:rPr>
          <w:b/>
          <w:sz w:val="25"/>
          <w:szCs w:val="25"/>
        </w:rPr>
        <w:t xml:space="preserve"> </w:t>
      </w:r>
      <w:r>
        <w:rPr>
          <w:sz w:val="25"/>
          <w:szCs w:val="25"/>
        </w:rPr>
        <w:t xml:space="preserve">Электронный аукцион, </w:t>
      </w:r>
      <w:r>
        <w:rPr>
          <w:sz w:val="25"/>
          <w:szCs w:val="25"/>
        </w:rPr>
        <w:t xml:space="preserve">открытый по составу участников</w:t>
      </w:r>
      <w:r>
        <w:rPr>
          <w:sz w:val="25"/>
          <w:szCs w:val="25"/>
        </w:rPr>
        <w:t xml:space="preserve"> и </w:t>
      </w:r>
      <w:r>
        <w:rPr>
          <w:sz w:val="25"/>
          <w:szCs w:val="25"/>
        </w:rPr>
        <w:t xml:space="preserve">по </w:t>
      </w:r>
      <w:r>
        <w:rPr>
          <w:sz w:val="25"/>
          <w:szCs w:val="25"/>
        </w:rPr>
        <w:t xml:space="preserve">фор</w:t>
      </w:r>
      <w:r>
        <w:rPr>
          <w:sz w:val="25"/>
          <w:szCs w:val="25"/>
        </w:rPr>
        <w:t xml:space="preserve">ме подачи предложений о цене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</w:rPr>
        <w:t xml:space="preserve">Оператор процедуры электронного аукциона</w:t>
      </w:r>
      <w:r>
        <w:rPr>
          <w:sz w:val="25"/>
          <w:szCs w:val="25"/>
        </w:rPr>
        <w:t xml:space="preserve"> Электронная торговая площад</w:t>
      </w:r>
      <w:r>
        <w:rPr>
          <w:sz w:val="25"/>
          <w:szCs w:val="25"/>
        </w:rPr>
        <w:t xml:space="preserve">ка «Ро</w:t>
      </w:r>
      <w:r>
        <w:rPr>
          <w:sz w:val="25"/>
          <w:szCs w:val="25"/>
        </w:rPr>
        <w:t xml:space="preserve">ссийский аукционный дом»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Место нахождения: 190000, Санкт-Петербург, пер. Гривцова, д.5, литер. В 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Сайт: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"http://lot-</w:instrText>
      </w:r>
      <w:r>
        <w:rPr>
          <w:sz w:val="25"/>
          <w:szCs w:val="25"/>
        </w:rPr>
        <w:instrText xml:space="preserve">online.ru" </w:instrText>
      </w:r>
      <w:r>
        <w:rPr>
          <w:sz w:val="25"/>
          <w:szCs w:val="25"/>
        </w:rPr>
        <w:fldChar w:fldCharType="separate"/>
      </w:r>
      <w:r>
        <w:rPr>
          <w:rStyle w:val="817"/>
          <w:color w:val="000000"/>
          <w:sz w:val="25"/>
          <w:szCs w:val="25"/>
        </w:rPr>
        <w:t xml:space="preserve">http://lot-online.ru</w:t>
      </w:r>
      <w:r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, а</w:t>
      </w:r>
      <w:r>
        <w:rPr>
          <w:sz w:val="25"/>
          <w:szCs w:val="25"/>
        </w:rPr>
        <w:t xml:space="preserve">дрес электронной почты: support@lot-online.ru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тел.: 8-800-777-57-57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Электронный аукцио</w:t>
      </w:r>
      <w:r>
        <w:rPr>
          <w:sz w:val="25"/>
          <w:szCs w:val="25"/>
        </w:rPr>
        <w:t xml:space="preserve">н на п</w:t>
      </w:r>
      <w:r>
        <w:rPr>
          <w:sz w:val="25"/>
          <w:szCs w:val="25"/>
        </w:rPr>
        <w:t xml:space="preserve">раво заключения договоров аренды земельных участков осуществляется только в электронной форме, на официальном сайте </w:t>
      </w:r>
      <w:r>
        <w:rPr>
          <w:sz w:val="25"/>
          <w:szCs w:val="25"/>
          <w:lang w:eastAsia="en-US"/>
        </w:rPr>
        <w:t xml:space="preserve">ЭТП «Российский аукционн</w:t>
      </w:r>
      <w:r>
        <w:rPr>
          <w:sz w:val="25"/>
          <w:szCs w:val="25"/>
          <w:lang w:eastAsia="en-US"/>
        </w:rPr>
        <w:t xml:space="preserve">ый дом»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13"/>
        <w:jc w:val="both"/>
        <w:rPr>
          <w:color w:val="000000" w:themeColor="text1"/>
          <w:spacing w:val="-4"/>
          <w:sz w:val="25"/>
          <w:szCs w:val="25"/>
        </w:rPr>
      </w:pPr>
      <w:r>
        <w:rPr>
          <w:b/>
          <w:color w:val="000000" w:themeColor="text1"/>
          <w:sz w:val="25"/>
          <w:szCs w:val="25"/>
          <w:u w:val="single"/>
          <w:lang w:eastAsia="en-US"/>
        </w:rPr>
        <w:t xml:space="preserve">Место, дата, время проведения аукциона</w:t>
      </w:r>
      <w:r>
        <w:rPr>
          <w:color w:val="000000" w:themeColor="text1"/>
          <w:sz w:val="25"/>
          <w:szCs w:val="25"/>
        </w:rPr>
        <w:t xml:space="preserve"> </w:t>
      </w:r>
      <w:r>
        <w:rPr>
          <w:color w:val="000000" w:themeColor="text1"/>
          <w:spacing w:val="-4"/>
          <w:sz w:val="25"/>
          <w:szCs w:val="25"/>
        </w:rPr>
        <w:t xml:space="preserve">Электронный аукцион состоится: </w:t>
      </w:r>
      <w:r>
        <w:rPr>
          <w:b/>
          <w:bCs/>
          <w:color w:val="000000" w:themeColor="text1"/>
          <w:spacing w:val="-4"/>
          <w:sz w:val="25"/>
          <w:szCs w:val="25"/>
        </w:rPr>
        <w:t xml:space="preserve">16 августа</w:t>
      </w:r>
      <w:r>
        <w:rPr>
          <w:b/>
          <w:color w:val="000000" w:themeColor="text1"/>
          <w:sz w:val="25"/>
          <w:szCs w:val="25"/>
        </w:rPr>
        <w:t xml:space="preserve"> 2023 года </w:t>
      </w:r>
      <w:r>
        <w:rPr>
          <w:b/>
          <w:color w:val="000000" w:themeColor="text1"/>
          <w:spacing w:val="-4"/>
          <w:sz w:val="25"/>
          <w:szCs w:val="25"/>
        </w:rPr>
        <w:t xml:space="preserve">с 10 часов 00</w:t>
      </w:r>
      <w:r>
        <w:rPr>
          <w:b/>
          <w:color w:val="000000" w:themeColor="text1"/>
          <w:spacing w:val="-4"/>
          <w:sz w:val="25"/>
          <w:szCs w:val="25"/>
        </w:rPr>
        <w:t xml:space="preserve"> минут</w:t>
      </w:r>
      <w:r>
        <w:rPr>
          <w:color w:val="000000" w:themeColor="text1"/>
          <w:spacing w:val="-4"/>
          <w:sz w:val="25"/>
          <w:szCs w:val="25"/>
        </w:rPr>
        <w:t xml:space="preserve"> по местному времени (МСК+7) на </w:t>
      </w:r>
      <w:r>
        <w:rPr>
          <w:bCs/>
          <w:color w:val="000000" w:themeColor="text1"/>
          <w:sz w:val="25"/>
          <w:szCs w:val="25"/>
          <w:lang w:eastAsia="en-US"/>
        </w:rPr>
        <w:t xml:space="preserve">электронной площадке</w:t>
      </w:r>
      <w:r>
        <w:rPr>
          <w:bCs/>
          <w:color w:val="000000" w:themeColor="text1"/>
          <w:sz w:val="25"/>
          <w:szCs w:val="25"/>
          <w:lang w:eastAsia="en-US"/>
        </w:rPr>
        <w:t xml:space="preserve"> оператора «Российский Аукционный Дом»</w:t>
      </w:r>
      <w:r>
        <w:rPr>
          <w:bCs/>
          <w:color w:val="000000" w:themeColor="text1"/>
          <w:sz w:val="25"/>
          <w:szCs w:val="25"/>
          <w:lang w:eastAsia="en-US"/>
        </w:rPr>
        <w:t xml:space="preserve"> </w:t>
      </w:r>
      <w:r>
        <w:rPr>
          <w:color w:val="000000" w:themeColor="text1"/>
          <w:sz w:val="25"/>
          <w:szCs w:val="25"/>
          <w:u w:val="single"/>
          <w:lang w:eastAsia="en-US"/>
        </w:rPr>
        <w:t xml:space="preserve">http://lot-online.ru</w:t>
      </w:r>
      <w:r>
        <w:rPr>
          <w:color w:val="000000" w:themeColor="text1"/>
          <w:sz w:val="25"/>
          <w:szCs w:val="25"/>
          <w:lang w:eastAsia="en-US"/>
        </w:rPr>
        <w:t xml:space="preserve">.</w:t>
      </w:r>
      <w:r>
        <w:rPr>
          <w:color w:val="000000" w:themeColor="text1"/>
        </w:rPr>
      </w:r>
      <w:r/>
    </w:p>
    <w:p>
      <w:pPr>
        <w:pStyle w:val="813"/>
        <w:jc w:val="both"/>
        <w:rPr>
          <w:color w:val="000000" w:themeColor="text1"/>
          <w:spacing w:val="-4"/>
          <w:sz w:val="25"/>
          <w:szCs w:val="25"/>
        </w:rPr>
      </w:pPr>
      <w:r>
        <w:rPr>
          <w:b/>
          <w:color w:val="000000" w:themeColor="text1"/>
          <w:sz w:val="25"/>
          <w:szCs w:val="25"/>
          <w:u w:val="single"/>
        </w:rPr>
        <w:t xml:space="preserve">Подведение итогов </w:t>
      </w:r>
      <w:r>
        <w:rPr>
          <w:b/>
          <w:color w:val="000000" w:themeColor="text1"/>
          <w:sz w:val="25"/>
          <w:szCs w:val="25"/>
          <w:u w:val="single"/>
        </w:rPr>
        <w:t xml:space="preserve">аукциона</w:t>
      </w:r>
      <w:r>
        <w:rPr>
          <w:color w:val="000000" w:themeColor="text1"/>
          <w:sz w:val="25"/>
          <w:szCs w:val="25"/>
        </w:rPr>
        <w:t xml:space="preserve"> </w:t>
      </w:r>
      <w:r>
        <w:rPr>
          <w:b/>
          <w:color w:val="000000" w:themeColor="text1"/>
          <w:sz w:val="25"/>
          <w:szCs w:val="25"/>
        </w:rPr>
        <w:t xml:space="preserve">16 августа</w:t>
      </w:r>
      <w:r>
        <w:rPr>
          <w:b/>
          <w:color w:val="000000" w:themeColor="text1"/>
          <w:sz w:val="25"/>
          <w:szCs w:val="25"/>
        </w:rPr>
        <w:t xml:space="preserve"> 2023 года </w:t>
      </w:r>
      <w:r>
        <w:rPr>
          <w:b/>
          <w:color w:val="000000" w:themeColor="text1"/>
          <w:spacing w:val="-4"/>
          <w:sz w:val="25"/>
          <w:szCs w:val="25"/>
        </w:rPr>
        <w:t xml:space="preserve">с 10 часов 00 минут</w:t>
      </w:r>
      <w:r>
        <w:rPr>
          <w:color w:val="000000" w:themeColor="text1"/>
          <w:spacing w:val="-4"/>
          <w:sz w:val="25"/>
          <w:szCs w:val="25"/>
        </w:rPr>
        <w:t xml:space="preserve"> до последнего предложения участников. </w:t>
      </w:r>
      <w:r>
        <w:rPr>
          <w:color w:val="000000" w:themeColor="text1"/>
        </w:rPr>
      </w:r>
      <w:r/>
    </w:p>
    <w:p>
      <w:pPr>
        <w:pStyle w:val="813"/>
        <w:jc w:val="both"/>
        <w:rPr>
          <w:b/>
          <w:sz w:val="25"/>
          <w:szCs w:val="25"/>
          <w:u w:val="single"/>
        </w:rPr>
      </w:pPr>
      <w:r>
        <w:rPr>
          <w:b/>
          <w:sz w:val="25"/>
          <w:szCs w:val="25"/>
          <w:u w:val="single"/>
        </w:rPr>
        <w:t xml:space="preserve">Порядок проведения электронного а</w:t>
      </w:r>
      <w:r>
        <w:rPr>
          <w:b/>
          <w:sz w:val="25"/>
          <w:szCs w:val="25"/>
          <w:u w:val="single"/>
        </w:rPr>
        <w:t xml:space="preserve">укцион</w:t>
      </w:r>
      <w:r>
        <w:rPr>
          <w:b/>
          <w:sz w:val="25"/>
          <w:szCs w:val="25"/>
          <w:u w:val="single"/>
        </w:rPr>
        <w:t xml:space="preserve">а и определение победителя: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Аукцион в электронной форме проводится путем повышения участниками аукциона начальной цены предмета аукциона на величину, равную </w:t>
      </w:r>
      <w:r>
        <w:rPr>
          <w:sz w:val="25"/>
          <w:szCs w:val="25"/>
        </w:rPr>
        <w:t xml:space="preserve">«ш</w:t>
      </w:r>
      <w:r>
        <w:rPr>
          <w:sz w:val="25"/>
          <w:szCs w:val="25"/>
        </w:rPr>
        <w:t xml:space="preserve">агу аукциона</w:t>
      </w:r>
      <w:r>
        <w:rPr>
          <w:sz w:val="25"/>
          <w:szCs w:val="25"/>
        </w:rPr>
        <w:t xml:space="preserve">»</w:t>
      </w:r>
      <w:r>
        <w:rPr>
          <w:sz w:val="25"/>
          <w:szCs w:val="25"/>
        </w:rPr>
        <w:t xml:space="preserve">. Процедура подачи предложений о цене проводится в день и во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время, указанные </w:t>
      </w:r>
      <w:r>
        <w:rPr>
          <w:sz w:val="25"/>
          <w:szCs w:val="25"/>
        </w:rPr>
        <w:t xml:space="preserve">в изве</w:t>
      </w:r>
      <w:r>
        <w:rPr>
          <w:sz w:val="25"/>
          <w:szCs w:val="25"/>
        </w:rPr>
        <w:t xml:space="preserve">щении о проведении аукциона. Предложение о цене подписывается электронной подписью участника аукциона. Порядок и срок подачи предложений о цене определяются оператором электронной площадки.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Победителем аукциона признается участник аукциона, предложив</w:t>
      </w:r>
      <w:r>
        <w:rPr>
          <w:sz w:val="25"/>
          <w:szCs w:val="25"/>
        </w:rPr>
        <w:t xml:space="preserve">ший на</w:t>
      </w:r>
      <w:r>
        <w:rPr>
          <w:sz w:val="25"/>
          <w:szCs w:val="25"/>
        </w:rPr>
        <w:t xml:space="preserve">ибольшую цену за земельный участок или наибольший размер ежегодной арендной платы за земельный участок.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случае, если в аукционе участвовал только один</w:t>
      </w:r>
      <w:r>
        <w:rPr>
          <w:sz w:val="25"/>
          <w:szCs w:val="25"/>
        </w:rPr>
        <w:t xml:space="preserve"> участник или при проведении аукциона не присутствовал ни один из участников аукциона, либо в случ</w:t>
      </w:r>
      <w:r>
        <w:rPr>
          <w:sz w:val="25"/>
          <w:szCs w:val="25"/>
        </w:rPr>
        <w:t xml:space="preserve">ае, ес</w:t>
      </w:r>
      <w:r>
        <w:rPr>
          <w:sz w:val="25"/>
          <w:szCs w:val="25"/>
        </w:rPr>
        <w:t xml:space="preserve">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случае,</w:t>
      </w:r>
      <w:r>
        <w:rPr>
          <w:sz w:val="25"/>
          <w:szCs w:val="25"/>
        </w:rPr>
        <w:t xml:space="preserve"> если </w:t>
      </w:r>
      <w:r>
        <w:rPr>
          <w:sz w:val="25"/>
          <w:szCs w:val="25"/>
        </w:rPr>
        <w:t xml:space="preserve">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Если единственная заявка на участие в аукционе и заявитель,</w:t>
      </w:r>
      <w:r>
        <w:rPr>
          <w:sz w:val="25"/>
          <w:szCs w:val="25"/>
        </w:rPr>
        <w:t xml:space="preserve"> подав</w:t>
      </w:r>
      <w:r>
        <w:rPr>
          <w:sz w:val="25"/>
          <w:szCs w:val="25"/>
        </w:rPr>
        <w:t xml:space="preserve">ший указанную заявку, соответствуют всем требованиям и указанным в извещении о проведении аукциона условиям аукциона, уполномоченный орган в течение десяти дней со дня рассмотрения указанной заявки направляет заявителю три экземпляра подписанного про</w:t>
      </w:r>
      <w:r>
        <w:rPr>
          <w:sz w:val="25"/>
          <w:szCs w:val="25"/>
        </w:rPr>
        <w:t xml:space="preserve">екта а</w:t>
      </w:r>
      <w:r>
        <w:rPr>
          <w:sz w:val="25"/>
          <w:szCs w:val="25"/>
        </w:rPr>
        <w:t xml:space="preserve">ренды земельного участка. При этом размер ежегодной арендной платы по договору аренды земельного участка определяется в размере, равном начальной цене предмета аукциона.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Результаты электронного аукциона оформляются протоколом</w:t>
      </w:r>
      <w:r>
        <w:rPr>
          <w:spacing w:val="-6"/>
          <w:sz w:val="25"/>
          <w:szCs w:val="25"/>
        </w:rPr>
        <w:t xml:space="preserve"> о результатах электронно</w:t>
      </w:r>
      <w:r>
        <w:rPr>
          <w:spacing w:val="-6"/>
          <w:sz w:val="25"/>
          <w:szCs w:val="25"/>
        </w:rPr>
        <w:t xml:space="preserve">го аук</w:t>
      </w:r>
      <w:r>
        <w:rPr>
          <w:spacing w:val="-6"/>
          <w:sz w:val="25"/>
          <w:szCs w:val="25"/>
        </w:rPr>
        <w:t xml:space="preserve">циона, который является основанием для заключения с победителем электронного аукциона договоров аренды земельных участков.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  <w:lang w:eastAsia="en-US"/>
        </w:rPr>
        <w:t xml:space="preserve">П</w:t>
      </w:r>
      <w:r>
        <w:rPr>
          <w:b/>
          <w:sz w:val="25"/>
          <w:szCs w:val="25"/>
          <w:u w:val="single"/>
          <w:lang w:eastAsia="en-US"/>
        </w:rPr>
        <w:t xml:space="preserve">редмет а</w:t>
      </w:r>
      <w:r>
        <w:rPr>
          <w:b/>
          <w:sz w:val="25"/>
          <w:szCs w:val="25"/>
          <w:u w:val="single"/>
          <w:lang w:eastAsia="en-US"/>
        </w:rPr>
        <w:t xml:space="preserve">укциона</w:t>
      </w:r>
      <w:r>
        <w:rPr>
          <w:b/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 xml:space="preserve">Право заключения договор</w:t>
      </w:r>
      <w:r>
        <w:rPr>
          <w:sz w:val="25"/>
          <w:szCs w:val="25"/>
        </w:rPr>
        <w:t xml:space="preserve">ов</w:t>
      </w:r>
      <w:r>
        <w:rPr>
          <w:sz w:val="25"/>
          <w:szCs w:val="25"/>
        </w:rPr>
        <w:t xml:space="preserve"> аренды земельн</w:t>
      </w:r>
      <w:r>
        <w:rPr>
          <w:sz w:val="25"/>
          <w:szCs w:val="25"/>
        </w:rPr>
        <w:t xml:space="preserve">ых</w:t>
      </w:r>
      <w:r>
        <w:rPr>
          <w:sz w:val="25"/>
          <w:szCs w:val="25"/>
        </w:rPr>
        <w:t xml:space="preserve"> участк</w:t>
      </w:r>
      <w:r>
        <w:rPr>
          <w:sz w:val="25"/>
          <w:szCs w:val="25"/>
        </w:rPr>
        <w:t xml:space="preserve">ов</w:t>
      </w:r>
      <w:r>
        <w:rPr>
          <w:sz w:val="25"/>
          <w:szCs w:val="25"/>
        </w:rPr>
        <w:t xml:space="preserve"> из земель </w:t>
      </w:r>
      <w:r>
        <w:rPr>
          <w:sz w:val="25"/>
          <w:szCs w:val="25"/>
        </w:rPr>
        <w:t xml:space="preserve">населенных пунктов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1 Земельный участок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с </w:t>
      </w:r>
      <w:r>
        <w:rPr>
          <w:rFonts w:ascii="Times New Roman" w:hAnsi="Times New Roman"/>
          <w:b/>
          <w:sz w:val="25"/>
          <w:szCs w:val="25"/>
        </w:rPr>
        <w:t xml:space="preserve">ка</w:t>
      </w:r>
      <w:r>
        <w:rPr>
          <w:rFonts w:ascii="Times New Roman" w:hAnsi="Times New Roman"/>
          <w:b/>
          <w:sz w:val="25"/>
          <w:szCs w:val="25"/>
        </w:rPr>
        <w:t xml:space="preserve">дастровым номером 25:09:</w:t>
      </w:r>
      <w:r>
        <w:rPr>
          <w:rFonts w:ascii="Times New Roman" w:hAnsi="Times New Roman"/>
          <w:b/>
          <w:sz w:val="25"/>
          <w:szCs w:val="25"/>
        </w:rPr>
        <w:t xml:space="preserve">070101:333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площадью </w:t>
      </w:r>
      <w:r>
        <w:rPr>
          <w:rFonts w:ascii="Times New Roman" w:hAnsi="Times New Roman"/>
          <w:sz w:val="25"/>
          <w:szCs w:val="25"/>
        </w:rPr>
        <w:t xml:space="preserve">1562</w:t>
      </w:r>
      <w:r>
        <w:rPr>
          <w:rFonts w:ascii="Times New Roman" w:hAnsi="Times New Roman"/>
          <w:sz w:val="25"/>
          <w:szCs w:val="25"/>
        </w:rPr>
        <w:t xml:space="preserve"> кв.м, </w:t>
      </w:r>
      <w:r>
        <w:rPr>
          <w:rFonts w:ascii="Times New Roman" w:hAnsi="Times New Roman"/>
          <w:sz w:val="25"/>
          <w:szCs w:val="25"/>
        </w:rPr>
        <w:t xml:space="preserve">местоположение устано</w:t>
      </w:r>
      <w:r>
        <w:rPr>
          <w:rFonts w:ascii="Times New Roman" w:hAnsi="Times New Roman"/>
          <w:sz w:val="25"/>
          <w:szCs w:val="25"/>
        </w:rPr>
        <w:t xml:space="preserve">в</w:t>
      </w:r>
      <w:r>
        <w:rPr>
          <w:rFonts w:ascii="Times New Roman" w:hAnsi="Times New Roman"/>
          <w:sz w:val="25"/>
          <w:szCs w:val="25"/>
        </w:rPr>
        <w:t xml:space="preserve">лено относительно ориентира, расположенного за пределами участка, </w:t>
      </w:r>
      <w:r>
        <w:rPr>
          <w:rFonts w:ascii="Times New Roman" w:hAnsi="Times New Roman"/>
          <w:sz w:val="25"/>
          <w:szCs w:val="25"/>
        </w:rPr>
        <w:t xml:space="preserve">ориентир часть жилого дома, </w:t>
      </w:r>
      <w:r>
        <w:rPr>
          <w:rFonts w:ascii="Times New Roman" w:hAnsi="Times New Roman"/>
          <w:sz w:val="25"/>
          <w:szCs w:val="25"/>
        </w:rPr>
        <w:t xml:space="preserve">участок </w:t>
      </w:r>
      <w:r>
        <w:rPr>
          <w:rFonts w:ascii="Times New Roman" w:hAnsi="Times New Roman"/>
          <w:sz w:val="25"/>
          <w:szCs w:val="25"/>
        </w:rPr>
        <w:t xml:space="preserve">находится примерно в </w:t>
      </w:r>
      <w:r>
        <w:rPr>
          <w:rFonts w:ascii="Times New Roman" w:hAnsi="Times New Roman"/>
          <w:sz w:val="25"/>
          <w:szCs w:val="25"/>
        </w:rPr>
        <w:t xml:space="preserve">35</w:t>
      </w:r>
      <w:r>
        <w:rPr>
          <w:rFonts w:ascii="Times New Roman" w:hAnsi="Times New Roman"/>
          <w:sz w:val="25"/>
          <w:szCs w:val="25"/>
        </w:rPr>
        <w:t xml:space="preserve"> м </w:t>
      </w:r>
      <w:r>
        <w:rPr>
          <w:rFonts w:ascii="Times New Roman" w:hAnsi="Times New Roman"/>
          <w:sz w:val="25"/>
          <w:szCs w:val="25"/>
        </w:rPr>
        <w:t xml:space="preserve">по направлению на </w:t>
      </w:r>
      <w:r>
        <w:rPr>
          <w:rFonts w:ascii="Times New Roman" w:hAnsi="Times New Roman"/>
          <w:sz w:val="25"/>
          <w:szCs w:val="25"/>
        </w:rPr>
        <w:t xml:space="preserve">северо</w:t>
      </w:r>
      <w:r>
        <w:rPr>
          <w:rFonts w:ascii="Times New Roman" w:hAnsi="Times New Roman"/>
          <w:sz w:val="25"/>
          <w:szCs w:val="25"/>
        </w:rPr>
        <w:t xml:space="preserve">-запад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от ориентира</w:t>
      </w:r>
      <w:r>
        <w:rPr>
          <w:rFonts w:ascii="Times New Roman" w:hAnsi="Times New Roman"/>
          <w:sz w:val="25"/>
          <w:szCs w:val="25"/>
        </w:rPr>
        <w:t xml:space="preserve">,</w:t>
      </w:r>
      <w:r>
        <w:rPr>
          <w:rFonts w:ascii="Times New Roman" w:hAnsi="Times New Roman"/>
          <w:sz w:val="25"/>
          <w:szCs w:val="25"/>
        </w:rPr>
        <w:t xml:space="preserve"> поч</w:t>
      </w:r>
      <w:r>
        <w:rPr>
          <w:rFonts w:ascii="Times New Roman" w:hAnsi="Times New Roman"/>
          <w:sz w:val="25"/>
          <w:szCs w:val="25"/>
        </w:rPr>
        <w:t xml:space="preserve">товы</w:t>
      </w:r>
      <w:r>
        <w:rPr>
          <w:rFonts w:ascii="Times New Roman" w:hAnsi="Times New Roman"/>
          <w:sz w:val="25"/>
          <w:szCs w:val="25"/>
        </w:rPr>
        <w:t xml:space="preserve">й адрес ориентира: Приморский край, Михайловский район, с. </w:t>
      </w:r>
      <w:r>
        <w:rPr>
          <w:rFonts w:ascii="Times New Roman" w:hAnsi="Times New Roman"/>
          <w:sz w:val="25"/>
          <w:szCs w:val="25"/>
        </w:rPr>
        <w:t xml:space="preserve">Григорьевка</w:t>
      </w:r>
      <w:r>
        <w:rPr>
          <w:rFonts w:ascii="Times New Roman" w:hAnsi="Times New Roman"/>
          <w:sz w:val="25"/>
          <w:szCs w:val="25"/>
        </w:rPr>
        <w:t xml:space="preserve">, ул. </w:t>
      </w:r>
      <w:r>
        <w:rPr>
          <w:rFonts w:ascii="Times New Roman" w:hAnsi="Times New Roman"/>
          <w:sz w:val="25"/>
          <w:szCs w:val="25"/>
        </w:rPr>
        <w:t xml:space="preserve">Ленинская</w:t>
      </w:r>
      <w:r>
        <w:rPr>
          <w:rFonts w:ascii="Times New Roman" w:hAnsi="Times New Roman"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дом </w:t>
      </w:r>
      <w:r>
        <w:rPr>
          <w:rFonts w:ascii="Times New Roman" w:hAnsi="Times New Roman"/>
          <w:sz w:val="25"/>
          <w:szCs w:val="25"/>
        </w:rPr>
        <w:t xml:space="preserve">3, кв</w:t>
      </w:r>
      <w:r>
        <w:rPr>
          <w:rFonts w:ascii="Times New Roman" w:hAnsi="Times New Roman"/>
          <w:sz w:val="25"/>
          <w:szCs w:val="25"/>
        </w:rPr>
        <w:t xml:space="preserve">артира </w:t>
      </w:r>
      <w:r>
        <w:rPr>
          <w:rFonts w:ascii="Times New Roman" w:hAnsi="Times New Roman"/>
          <w:sz w:val="25"/>
          <w:szCs w:val="25"/>
        </w:rPr>
        <w:t xml:space="preserve">1</w:t>
      </w:r>
      <w:r>
        <w:rPr>
          <w:rFonts w:ascii="Times New Roman" w:hAnsi="Times New Roman"/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Вид разрешенного использования: «для ведения </w:t>
      </w:r>
      <w:r>
        <w:rPr>
          <w:rFonts w:ascii="Times New Roman" w:hAnsi="Times New Roman"/>
          <w:sz w:val="25"/>
          <w:szCs w:val="25"/>
        </w:rPr>
        <w:t xml:space="preserve">личного подсобного</w:t>
      </w:r>
      <w:r>
        <w:rPr>
          <w:rFonts w:ascii="Times New Roman" w:hAnsi="Times New Roman"/>
          <w:sz w:val="25"/>
          <w:szCs w:val="25"/>
        </w:rPr>
        <w:t xml:space="preserve"> хозяйства</w:t>
      </w:r>
      <w:r>
        <w:rPr>
          <w:rFonts w:ascii="Times New Roman" w:hAnsi="Times New Roman"/>
          <w:sz w:val="25"/>
          <w:szCs w:val="25"/>
        </w:rPr>
        <w:t xml:space="preserve"> (приусадебный </w:t>
      </w:r>
      <w:r>
        <w:rPr>
          <w:rFonts w:ascii="Times New Roman" w:hAnsi="Times New Roman"/>
          <w:sz w:val="25"/>
          <w:szCs w:val="25"/>
        </w:rPr>
        <w:t xml:space="preserve">зем</w:t>
      </w:r>
      <w:r>
        <w:rPr>
          <w:rFonts w:ascii="Times New Roman" w:hAnsi="Times New Roman"/>
          <w:sz w:val="25"/>
          <w:szCs w:val="25"/>
        </w:rPr>
        <w:t xml:space="preserve">ельный </w:t>
      </w:r>
      <w:r>
        <w:rPr>
          <w:rFonts w:ascii="Times New Roman" w:hAnsi="Times New Roman"/>
          <w:sz w:val="25"/>
          <w:szCs w:val="25"/>
        </w:rPr>
        <w:t xml:space="preserve">участок»</w:t>
      </w:r>
      <w:r>
        <w:rPr>
          <w:rFonts w:ascii="Times New Roman" w:hAnsi="Times New Roman"/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Границы земельного участка указаны в в</w:t>
      </w:r>
      <w:r>
        <w:rPr>
          <w:rFonts w:ascii="Times New Roman" w:hAnsi="Times New Roman"/>
          <w:sz w:val="25"/>
          <w:szCs w:val="25"/>
        </w:rPr>
        <w:t xml:space="preserve">ыписк</w:t>
      </w:r>
      <w:r>
        <w:rPr>
          <w:rFonts w:ascii="Times New Roman" w:hAnsi="Times New Roman"/>
          <w:sz w:val="25"/>
          <w:szCs w:val="25"/>
        </w:rPr>
        <w:t xml:space="preserve">е из </w:t>
      </w:r>
      <w:r>
        <w:rPr>
          <w:rFonts w:ascii="Times New Roman" w:hAnsi="Times New Roman"/>
          <w:sz w:val="25"/>
          <w:szCs w:val="25"/>
        </w:rPr>
        <w:t xml:space="preserve">ЕГРН от </w:t>
      </w:r>
      <w:r>
        <w:rPr>
          <w:rFonts w:ascii="Times New Roman" w:hAnsi="Times New Roman"/>
          <w:sz w:val="25"/>
          <w:szCs w:val="25"/>
        </w:rPr>
        <w:t xml:space="preserve">29.06</w:t>
      </w:r>
      <w:r>
        <w:rPr>
          <w:rFonts w:ascii="Times New Roman" w:hAnsi="Times New Roman"/>
          <w:sz w:val="25"/>
          <w:szCs w:val="25"/>
        </w:rPr>
        <w:t xml:space="preserve">.2023 № </w:t>
      </w:r>
      <w:r>
        <w:rPr>
          <w:rFonts w:ascii="Times New Roman" w:hAnsi="Times New Roman"/>
          <w:sz w:val="25"/>
          <w:szCs w:val="25"/>
        </w:rPr>
        <w:t xml:space="preserve">КУВИ-001/2023-</w:t>
      </w:r>
      <w:r>
        <w:rPr>
          <w:rFonts w:ascii="Times New Roman" w:hAnsi="Times New Roman"/>
          <w:sz w:val="25"/>
          <w:szCs w:val="25"/>
        </w:rPr>
        <w:t xml:space="preserve">149177145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Срок договора аренды: </w:t>
      </w:r>
      <w:r>
        <w:rPr>
          <w:rFonts w:ascii="Times New Roman" w:hAnsi="Times New Roman"/>
          <w:sz w:val="25"/>
          <w:szCs w:val="25"/>
        </w:rPr>
        <w:t xml:space="preserve">20</w:t>
      </w:r>
      <w:r>
        <w:rPr>
          <w:rFonts w:ascii="Times New Roman" w:hAnsi="Times New Roman"/>
          <w:sz w:val="25"/>
          <w:szCs w:val="25"/>
        </w:rPr>
        <w:t xml:space="preserve"> лет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Начальная цена: </w:t>
      </w:r>
      <w:r>
        <w:rPr>
          <w:rFonts w:ascii="Times New Roman" w:hAnsi="Times New Roman"/>
          <w:bCs/>
          <w:sz w:val="25"/>
          <w:szCs w:val="25"/>
        </w:rPr>
        <w:t xml:space="preserve">14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 xml:space="preserve">237,5 рублей</w:t>
      </w:r>
      <w:r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 xml:space="preserve">10</w:t>
      </w:r>
      <w:r>
        <w:rPr>
          <w:rFonts w:ascii="Times New Roman" w:hAnsi="Times New Roman"/>
          <w:sz w:val="25"/>
          <w:szCs w:val="25"/>
        </w:rPr>
        <w:t xml:space="preserve">% от кадастровой стоимости)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Шаг аукциона: </w:t>
      </w:r>
      <w:r>
        <w:rPr>
          <w:rFonts w:ascii="Times New Roman" w:hAnsi="Times New Roman"/>
          <w:sz w:val="25"/>
          <w:szCs w:val="25"/>
        </w:rPr>
        <w:t xml:space="preserve">427,12</w:t>
      </w:r>
      <w:r>
        <w:rPr>
          <w:rFonts w:ascii="Times New Roman" w:hAnsi="Times New Roman"/>
          <w:sz w:val="25"/>
          <w:szCs w:val="25"/>
        </w:rPr>
        <w:t xml:space="preserve"> 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(3% от начальной цены)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Размер задатка: </w:t>
      </w:r>
      <w:r>
        <w:rPr>
          <w:rFonts w:ascii="Times New Roman" w:hAnsi="Times New Roman"/>
          <w:bCs/>
          <w:sz w:val="25"/>
          <w:szCs w:val="25"/>
        </w:rPr>
        <w:t xml:space="preserve">7118,75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рубля </w:t>
      </w:r>
      <w:r>
        <w:rPr>
          <w:rFonts w:ascii="Times New Roman" w:hAnsi="Times New Roman"/>
          <w:sz w:val="25"/>
          <w:szCs w:val="25"/>
        </w:rPr>
        <w:t xml:space="preserve">(</w:t>
      </w:r>
      <w:r>
        <w:rPr>
          <w:rFonts w:ascii="Times New Roman" w:hAnsi="Times New Roman"/>
          <w:sz w:val="25"/>
          <w:szCs w:val="25"/>
        </w:rPr>
        <w:t xml:space="preserve">50</w:t>
      </w:r>
      <w:r>
        <w:rPr>
          <w:rFonts w:ascii="Times New Roman" w:hAnsi="Times New Roman"/>
          <w:sz w:val="25"/>
          <w:szCs w:val="25"/>
        </w:rPr>
        <w:t xml:space="preserve">% от начальной цены).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  <w:u w:val="single"/>
        </w:rPr>
        <w:t xml:space="preserve">О</w:t>
      </w:r>
      <w:r>
        <w:rPr>
          <w:sz w:val="25"/>
          <w:szCs w:val="25"/>
          <w:highlight w:val="none"/>
          <w:u w:val="single"/>
        </w:rPr>
        <w:t xml:space="preserve">б</w:t>
      </w:r>
      <w:r>
        <w:rPr>
          <w:sz w:val="25"/>
          <w:szCs w:val="25"/>
          <w:highlight w:val="none"/>
          <w:u w:val="single"/>
        </w:rPr>
        <w:t xml:space="preserve">ремен</w:t>
      </w:r>
      <w:r>
        <w:rPr>
          <w:sz w:val="25"/>
          <w:szCs w:val="25"/>
          <w:highlight w:val="none"/>
          <w:u w:val="single"/>
        </w:rPr>
        <w:t xml:space="preserve">ения и ограничения</w:t>
      </w:r>
      <w:r>
        <w:rPr>
          <w:sz w:val="25"/>
          <w:szCs w:val="25"/>
          <w:highlight w:val="none"/>
        </w:rPr>
        <w:t xml:space="preserve">: </w:t>
      </w:r>
      <w:r>
        <w:rPr>
          <w:sz w:val="25"/>
          <w:szCs w:val="25"/>
          <w:highlight w:val="none"/>
        </w:rPr>
        <w:t xml:space="preserve">ограничения прав на земельный</w:t>
      </w:r>
      <w:r>
        <w:rPr>
          <w:sz w:val="25"/>
          <w:szCs w:val="25"/>
        </w:rPr>
        <w:t xml:space="preserve"> участок предусмотрены статьей 56 Земельного кодекса </w:t>
      </w:r>
      <w:r>
        <w:rPr>
          <w:sz w:val="25"/>
          <w:szCs w:val="25"/>
        </w:rPr>
        <w:t xml:space="preserve">Российской Федерации; Срок действия: не установлен; реквизиты документа-основания: описание земельного участка от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19.12.2008 № б/н выдан: ООО "Геодезическая компания"; Содержание ограничения (обременения): Охранная зона ЛЭП</w:t>
      </w:r>
      <w:r>
        <w:rPr>
          <w:sz w:val="25"/>
          <w:szCs w:val="25"/>
        </w:rPr>
        <w:t xml:space="preserve">, площадь 147,51 кв.м</w:t>
      </w:r>
      <w:r>
        <w:rPr>
          <w:sz w:val="25"/>
          <w:szCs w:val="25"/>
          <w:highlight w:val="none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</w:t>
      </w:r>
      <w:r>
        <w:rPr>
          <w:sz w:val="25"/>
          <w:szCs w:val="25"/>
        </w:rPr>
        <w:t xml:space="preserve">частни</w:t>
      </w:r>
      <w:r>
        <w:rPr>
          <w:sz w:val="25"/>
          <w:szCs w:val="25"/>
        </w:rPr>
        <w:t xml:space="preserve">ками </w:t>
      </w:r>
      <w:r>
        <w:rPr>
          <w:sz w:val="25"/>
          <w:szCs w:val="25"/>
        </w:rPr>
        <w:t xml:space="preserve">аукциона по Лоту № 1</w:t>
      </w:r>
      <w:r>
        <w:rPr>
          <w:sz w:val="25"/>
          <w:szCs w:val="25"/>
        </w:rPr>
        <w:t xml:space="preserve"> в соответствии с </w:t>
      </w:r>
      <w:r>
        <w:rPr>
          <w:rFonts w:eastAsia="Times New Roman"/>
          <w:sz w:val="25"/>
          <w:szCs w:val="25"/>
        </w:rPr>
        <w:t xml:space="preserve">пунктом 7 статьи 39.18 Земельного кодекса РФ</w:t>
      </w:r>
      <w:r>
        <w:rPr>
          <w:sz w:val="25"/>
          <w:szCs w:val="25"/>
        </w:rPr>
        <w:t xml:space="preserve"> могут являться только </w:t>
      </w:r>
      <w:r>
        <w:rPr>
          <w:sz w:val="25"/>
          <w:szCs w:val="25"/>
        </w:rPr>
        <w:t xml:space="preserve">граждане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</w:t>
      </w:r>
      <w:r>
        <w:rPr>
          <w:rFonts w:ascii="Times New Roman" w:hAnsi="Times New Roman"/>
          <w:b/>
          <w:sz w:val="25"/>
          <w:szCs w:val="25"/>
        </w:rPr>
        <w:t xml:space="preserve">2</w:t>
      </w:r>
      <w:r>
        <w:rPr>
          <w:rFonts w:ascii="Times New Roman" w:hAnsi="Times New Roman"/>
          <w:b/>
          <w:sz w:val="25"/>
          <w:szCs w:val="25"/>
        </w:rPr>
        <w:t xml:space="preserve"> Земельный участ</w:t>
      </w:r>
      <w:r>
        <w:rPr>
          <w:rFonts w:ascii="Times New Roman" w:hAnsi="Times New Roman"/>
          <w:b/>
          <w:sz w:val="25"/>
          <w:szCs w:val="25"/>
        </w:rPr>
        <w:t xml:space="preserve">ок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с </w:t>
      </w:r>
      <w:r>
        <w:rPr>
          <w:rFonts w:ascii="Times New Roman" w:hAnsi="Times New Roman"/>
          <w:b/>
          <w:sz w:val="25"/>
          <w:szCs w:val="25"/>
        </w:rPr>
        <w:t xml:space="preserve">ка</w:t>
      </w:r>
      <w:r>
        <w:rPr>
          <w:rFonts w:ascii="Times New Roman" w:hAnsi="Times New Roman"/>
          <w:b/>
          <w:sz w:val="25"/>
          <w:szCs w:val="25"/>
        </w:rPr>
        <w:t xml:space="preserve">дастровым номером </w:t>
      </w:r>
      <w:r>
        <w:rPr>
          <w:rFonts w:ascii="Times New Roman" w:hAnsi="Times New Roman"/>
          <w:b/>
          <w:bCs/>
          <w:sz w:val="25"/>
          <w:szCs w:val="25"/>
        </w:rPr>
        <w:t xml:space="preserve">25:09:180101:335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площадью </w:t>
      </w:r>
      <w:r>
        <w:rPr>
          <w:rFonts w:ascii="Times New Roman" w:hAnsi="Times New Roman"/>
          <w:sz w:val="25"/>
          <w:szCs w:val="25"/>
        </w:rPr>
        <w:t xml:space="preserve">1732</w:t>
      </w:r>
      <w:r>
        <w:rPr>
          <w:rFonts w:ascii="Times New Roman" w:hAnsi="Times New Roman"/>
          <w:sz w:val="25"/>
          <w:szCs w:val="25"/>
        </w:rPr>
        <w:t xml:space="preserve"> кв.м, </w:t>
      </w:r>
      <w:r>
        <w:rPr>
          <w:rFonts w:ascii="Times New Roman" w:hAnsi="Times New Roman"/>
          <w:sz w:val="25"/>
          <w:szCs w:val="25"/>
        </w:rPr>
        <w:t xml:space="preserve">местоположение </w:t>
      </w:r>
      <w:r>
        <w:rPr>
          <w:rFonts w:ascii="Times New Roman" w:hAnsi="Times New Roman"/>
          <w:sz w:val="25"/>
          <w:szCs w:val="25"/>
        </w:rPr>
        <w:t xml:space="preserve">установлено относительно ориентира, расположенного за пределами участка</w:t>
      </w:r>
      <w:r>
        <w:rPr>
          <w:rFonts w:ascii="Times New Roman" w:hAnsi="Times New Roman"/>
          <w:sz w:val="25"/>
          <w:szCs w:val="25"/>
        </w:rPr>
        <w:t xml:space="preserve">, о</w:t>
      </w:r>
      <w:r>
        <w:rPr>
          <w:rFonts w:ascii="Times New Roman" w:hAnsi="Times New Roman"/>
          <w:sz w:val="25"/>
          <w:szCs w:val="25"/>
        </w:rPr>
        <w:t xml:space="preserve">риентир </w:t>
      </w:r>
      <w:r>
        <w:rPr>
          <w:rFonts w:ascii="Times New Roman" w:hAnsi="Times New Roman"/>
          <w:sz w:val="25"/>
          <w:szCs w:val="25"/>
        </w:rPr>
        <w:t xml:space="preserve">жилой дом</w:t>
      </w:r>
      <w:r>
        <w:rPr>
          <w:rFonts w:ascii="Times New Roman" w:hAnsi="Times New Roman"/>
          <w:sz w:val="25"/>
          <w:szCs w:val="25"/>
        </w:rPr>
        <w:t xml:space="preserve">, у</w:t>
      </w:r>
      <w:r>
        <w:rPr>
          <w:rFonts w:ascii="Times New Roman" w:hAnsi="Times New Roman"/>
          <w:sz w:val="25"/>
          <w:szCs w:val="25"/>
        </w:rPr>
        <w:t xml:space="preserve">часток находится примерно в 55 м</w:t>
      </w:r>
      <w:r>
        <w:rPr>
          <w:rFonts w:ascii="Times New Roman" w:hAnsi="Times New Roman"/>
          <w:sz w:val="25"/>
          <w:szCs w:val="25"/>
        </w:rPr>
        <w:t xml:space="preserve"> по направлению на юго-восток от ориентира</w:t>
      </w:r>
      <w:r>
        <w:rPr>
          <w:rFonts w:ascii="Times New Roman" w:hAnsi="Times New Roman"/>
          <w:sz w:val="25"/>
          <w:szCs w:val="25"/>
        </w:rPr>
        <w:t xml:space="preserve">, п</w:t>
      </w:r>
      <w:r>
        <w:rPr>
          <w:rFonts w:ascii="Times New Roman" w:hAnsi="Times New Roman"/>
          <w:sz w:val="25"/>
          <w:szCs w:val="25"/>
        </w:rPr>
        <w:t xml:space="preserve">очтовый адрес ориен</w:t>
      </w:r>
      <w:r>
        <w:rPr>
          <w:rFonts w:ascii="Times New Roman" w:hAnsi="Times New Roman"/>
          <w:sz w:val="25"/>
          <w:szCs w:val="25"/>
        </w:rPr>
        <w:t xml:space="preserve">тира: Приморский край, Михайловский р-н, с. Некруглово, ул. Школьная, д. 7.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Вид разрешенного использования: «для ведения </w:t>
      </w:r>
      <w:r>
        <w:rPr>
          <w:rFonts w:ascii="Times New Roman" w:hAnsi="Times New Roman"/>
          <w:sz w:val="25"/>
          <w:szCs w:val="25"/>
        </w:rPr>
        <w:t xml:space="preserve">личного подсобного</w:t>
      </w:r>
      <w:r>
        <w:rPr>
          <w:rFonts w:ascii="Times New Roman" w:hAnsi="Times New Roman"/>
          <w:sz w:val="25"/>
          <w:szCs w:val="25"/>
        </w:rPr>
        <w:t xml:space="preserve"> хозяйства</w:t>
      </w:r>
      <w:r>
        <w:rPr>
          <w:rFonts w:ascii="Times New Roman" w:hAnsi="Times New Roman"/>
          <w:sz w:val="25"/>
          <w:szCs w:val="25"/>
        </w:rPr>
        <w:t xml:space="preserve"> (приусадебный </w:t>
      </w:r>
      <w:r>
        <w:rPr>
          <w:rFonts w:ascii="Times New Roman" w:hAnsi="Times New Roman"/>
          <w:sz w:val="25"/>
          <w:szCs w:val="25"/>
        </w:rPr>
        <w:t xml:space="preserve">зем</w:t>
      </w:r>
      <w:r>
        <w:rPr>
          <w:rFonts w:ascii="Times New Roman" w:hAnsi="Times New Roman"/>
          <w:sz w:val="25"/>
          <w:szCs w:val="25"/>
        </w:rPr>
        <w:t xml:space="preserve">ельный </w:t>
      </w:r>
      <w:r>
        <w:rPr>
          <w:rFonts w:ascii="Times New Roman" w:hAnsi="Times New Roman"/>
          <w:sz w:val="25"/>
          <w:szCs w:val="25"/>
        </w:rPr>
        <w:t xml:space="preserve">участок»</w:t>
      </w:r>
      <w:r>
        <w:rPr>
          <w:rFonts w:ascii="Times New Roman" w:hAnsi="Times New Roman"/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Границы земельного участка указаны в в</w:t>
      </w:r>
      <w:r>
        <w:rPr>
          <w:rFonts w:ascii="Times New Roman" w:hAnsi="Times New Roman"/>
          <w:sz w:val="25"/>
          <w:szCs w:val="25"/>
        </w:rPr>
        <w:t xml:space="preserve">ыписк</w:t>
      </w:r>
      <w:r>
        <w:rPr>
          <w:rFonts w:ascii="Times New Roman" w:hAnsi="Times New Roman"/>
          <w:sz w:val="25"/>
          <w:szCs w:val="25"/>
        </w:rPr>
        <w:t xml:space="preserve">е из ЕГРН </w:t>
      </w:r>
      <w:r>
        <w:rPr>
          <w:rFonts w:ascii="Times New Roman" w:hAnsi="Times New Roman"/>
          <w:sz w:val="25"/>
          <w:szCs w:val="25"/>
        </w:rPr>
        <w:t xml:space="preserve">от </w:t>
      </w:r>
      <w:r>
        <w:rPr>
          <w:rFonts w:ascii="Times New Roman" w:hAnsi="Times New Roman"/>
          <w:sz w:val="25"/>
          <w:szCs w:val="25"/>
        </w:rPr>
        <w:t xml:space="preserve">12.07</w:t>
      </w:r>
      <w:r>
        <w:rPr>
          <w:rFonts w:ascii="Times New Roman" w:hAnsi="Times New Roman"/>
          <w:sz w:val="25"/>
          <w:szCs w:val="25"/>
        </w:rPr>
        <w:t xml:space="preserve">.2023 № </w:t>
      </w:r>
      <w:r>
        <w:rPr>
          <w:rFonts w:ascii="Times New Roman" w:hAnsi="Times New Roman"/>
          <w:sz w:val="25"/>
          <w:szCs w:val="25"/>
        </w:rPr>
        <w:t xml:space="preserve">КУВИ-001/2023-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160227772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Срок договора аренды: </w:t>
      </w:r>
      <w:r>
        <w:rPr>
          <w:rFonts w:ascii="Times New Roman" w:hAnsi="Times New Roman"/>
          <w:sz w:val="25"/>
          <w:szCs w:val="25"/>
        </w:rPr>
        <w:t xml:space="preserve">20</w:t>
      </w:r>
      <w:r>
        <w:rPr>
          <w:rFonts w:ascii="Times New Roman" w:hAnsi="Times New Roman"/>
          <w:sz w:val="25"/>
          <w:szCs w:val="25"/>
        </w:rPr>
        <w:t xml:space="preserve"> лет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Начальная цена: </w:t>
      </w:r>
      <w:r>
        <w:rPr>
          <w:rFonts w:ascii="Times New Roman" w:hAnsi="Times New Roman"/>
          <w:bCs/>
          <w:sz w:val="25"/>
          <w:szCs w:val="25"/>
        </w:rPr>
        <w:t xml:space="preserve">13828,10</w:t>
      </w:r>
      <w:r>
        <w:rPr>
          <w:rFonts w:ascii="Times New Roman" w:hAnsi="Times New Roman"/>
          <w:bCs/>
          <w:sz w:val="25"/>
          <w:szCs w:val="25"/>
        </w:rPr>
        <w:t xml:space="preserve"> рублей</w:t>
      </w:r>
      <w:r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 xml:space="preserve">7</w:t>
      </w:r>
      <w:r>
        <w:rPr>
          <w:rFonts w:ascii="Times New Roman" w:hAnsi="Times New Roman"/>
          <w:sz w:val="25"/>
          <w:szCs w:val="25"/>
        </w:rPr>
        <w:t xml:space="preserve">% от кадастровой стоимости)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Шаг аукциона: </w:t>
      </w:r>
      <w:r>
        <w:rPr>
          <w:rFonts w:ascii="Times New Roman" w:hAnsi="Times New Roman"/>
          <w:sz w:val="25"/>
          <w:szCs w:val="25"/>
        </w:rPr>
        <w:t xml:space="preserve">414,84</w:t>
      </w:r>
      <w:r>
        <w:rPr>
          <w:rFonts w:ascii="Times New Roman" w:hAnsi="Times New Roman"/>
          <w:sz w:val="25"/>
          <w:szCs w:val="25"/>
        </w:rPr>
        <w:t xml:space="preserve"> 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(3% от начальной цены)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Размер задатка: </w:t>
      </w:r>
      <w:r>
        <w:rPr>
          <w:rFonts w:ascii="Times New Roman" w:hAnsi="Times New Roman"/>
          <w:bCs/>
          <w:sz w:val="25"/>
          <w:szCs w:val="25"/>
        </w:rPr>
        <w:t xml:space="preserve">6914,05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(</w:t>
      </w:r>
      <w:r>
        <w:rPr>
          <w:rFonts w:ascii="Times New Roman" w:hAnsi="Times New Roman"/>
          <w:sz w:val="25"/>
          <w:szCs w:val="25"/>
        </w:rPr>
        <w:t xml:space="preserve">50</w:t>
      </w:r>
      <w:r>
        <w:rPr>
          <w:rFonts w:ascii="Times New Roman" w:hAnsi="Times New Roman"/>
          <w:sz w:val="25"/>
          <w:szCs w:val="25"/>
        </w:rPr>
        <w:t xml:space="preserve">% от начальной цены).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У</w:t>
      </w:r>
      <w:r>
        <w:rPr>
          <w:sz w:val="25"/>
          <w:szCs w:val="25"/>
        </w:rPr>
        <w:t xml:space="preserve">частни</w:t>
      </w:r>
      <w:r>
        <w:rPr>
          <w:sz w:val="25"/>
          <w:szCs w:val="25"/>
        </w:rPr>
        <w:t xml:space="preserve">ками </w:t>
      </w:r>
      <w:r>
        <w:rPr>
          <w:sz w:val="25"/>
          <w:szCs w:val="25"/>
        </w:rPr>
        <w:t xml:space="preserve">аукциона по Лоту № </w:t>
      </w:r>
      <w:r>
        <w:rPr>
          <w:sz w:val="25"/>
          <w:szCs w:val="25"/>
        </w:rPr>
        <w:t xml:space="preserve">2</w:t>
      </w:r>
      <w:r>
        <w:rPr>
          <w:sz w:val="25"/>
          <w:szCs w:val="25"/>
        </w:rPr>
        <w:t xml:space="preserve"> в соответствии с </w:t>
      </w:r>
      <w:r>
        <w:rPr>
          <w:rFonts w:eastAsia="Times New Roman"/>
          <w:sz w:val="25"/>
          <w:szCs w:val="25"/>
        </w:rPr>
        <w:t xml:space="preserve">пунктом 7 статьи 39.18 Земельного кодекса РФ</w:t>
      </w:r>
      <w:r>
        <w:rPr>
          <w:sz w:val="25"/>
          <w:szCs w:val="25"/>
        </w:rPr>
        <w:t xml:space="preserve"> могут являться только </w:t>
      </w:r>
      <w:r>
        <w:rPr>
          <w:sz w:val="25"/>
          <w:szCs w:val="25"/>
        </w:rPr>
        <w:t xml:space="preserve">граждане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</w:t>
      </w:r>
      <w:r>
        <w:rPr>
          <w:rFonts w:ascii="Times New Roman" w:hAnsi="Times New Roman"/>
          <w:b/>
          <w:sz w:val="25"/>
          <w:szCs w:val="25"/>
        </w:rPr>
        <w:t xml:space="preserve">3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Земел</w:t>
      </w:r>
      <w:r>
        <w:rPr>
          <w:rFonts w:ascii="Times New Roman" w:hAnsi="Times New Roman"/>
          <w:b/>
          <w:sz w:val="25"/>
          <w:szCs w:val="25"/>
        </w:rPr>
        <w:t xml:space="preserve">ьный участок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с кадастровым номером 25:09:</w:t>
      </w:r>
      <w:r>
        <w:rPr>
          <w:rFonts w:ascii="Times New Roman" w:hAnsi="Times New Roman"/>
          <w:b/>
          <w:sz w:val="25"/>
          <w:szCs w:val="25"/>
        </w:rPr>
        <w:t xml:space="preserve">010203:523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площадью </w:t>
      </w:r>
      <w:r>
        <w:rPr>
          <w:rFonts w:ascii="Times New Roman" w:hAnsi="Times New Roman"/>
          <w:sz w:val="25"/>
          <w:szCs w:val="25"/>
        </w:rPr>
        <w:t xml:space="preserve">4093</w:t>
      </w:r>
      <w:r>
        <w:rPr>
          <w:rFonts w:ascii="Times New Roman" w:hAnsi="Times New Roman"/>
          <w:sz w:val="25"/>
          <w:szCs w:val="25"/>
        </w:rPr>
        <w:t xml:space="preserve"> кв.м, </w:t>
      </w:r>
      <w:r>
        <w:rPr>
          <w:rFonts w:ascii="Times New Roman" w:hAnsi="Times New Roman"/>
          <w:sz w:val="25"/>
          <w:szCs w:val="25"/>
        </w:rPr>
        <w:t xml:space="preserve">местоположение устано</w:t>
      </w:r>
      <w:r>
        <w:rPr>
          <w:rFonts w:ascii="Times New Roman" w:hAnsi="Times New Roman"/>
          <w:sz w:val="25"/>
          <w:szCs w:val="25"/>
        </w:rPr>
        <w:t xml:space="preserve">в</w:t>
      </w:r>
      <w:r>
        <w:rPr>
          <w:rFonts w:ascii="Times New Roman" w:hAnsi="Times New Roman"/>
          <w:sz w:val="25"/>
          <w:szCs w:val="25"/>
        </w:rPr>
        <w:t xml:space="preserve">лено относительно ориентира</w:t>
      </w:r>
      <w:r>
        <w:rPr>
          <w:rFonts w:ascii="Times New Roman" w:hAnsi="Times New Roman"/>
          <w:sz w:val="25"/>
          <w:szCs w:val="25"/>
        </w:rPr>
        <w:t xml:space="preserve">, расположенного </w:t>
      </w:r>
      <w:r>
        <w:rPr>
          <w:rFonts w:ascii="Times New Roman" w:hAnsi="Times New Roman"/>
          <w:sz w:val="25"/>
          <w:szCs w:val="25"/>
        </w:rPr>
        <w:t xml:space="preserve">в границах</w:t>
      </w:r>
      <w:r>
        <w:rPr>
          <w:rFonts w:ascii="Times New Roman" w:hAnsi="Times New Roman"/>
          <w:sz w:val="25"/>
          <w:szCs w:val="25"/>
        </w:rPr>
        <w:t xml:space="preserve"> участка, </w:t>
      </w:r>
      <w:r>
        <w:rPr>
          <w:rFonts w:ascii="Times New Roman" w:hAnsi="Times New Roman"/>
          <w:sz w:val="25"/>
          <w:szCs w:val="25"/>
        </w:rPr>
        <w:t xml:space="preserve">ориентир здание, </w:t>
      </w:r>
      <w:r>
        <w:rPr>
          <w:rFonts w:ascii="Times New Roman" w:hAnsi="Times New Roman"/>
          <w:sz w:val="25"/>
          <w:szCs w:val="25"/>
        </w:rPr>
        <w:t xml:space="preserve">почтовый адрес ор</w:t>
      </w:r>
      <w:r>
        <w:rPr>
          <w:rFonts w:ascii="Times New Roman" w:hAnsi="Times New Roman"/>
          <w:sz w:val="25"/>
          <w:szCs w:val="25"/>
        </w:rPr>
        <w:t xml:space="preserve">иентира: Приморский край, Михайловский район, с. Михайловка, </w:t>
      </w:r>
      <w:r>
        <w:rPr>
          <w:rFonts w:ascii="Times New Roman" w:hAnsi="Times New Roman"/>
          <w:sz w:val="25"/>
          <w:szCs w:val="25"/>
        </w:rPr>
        <w:t xml:space="preserve">квартал 5-й, д.</w:t>
      </w:r>
      <w:r>
        <w:rPr>
          <w:rFonts w:ascii="Times New Roman" w:hAnsi="Times New Roman"/>
          <w:sz w:val="25"/>
          <w:szCs w:val="25"/>
        </w:rPr>
        <w:t xml:space="preserve"> 4А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Вид разрешенного использования: «</w:t>
      </w:r>
      <w:r>
        <w:rPr>
          <w:rFonts w:ascii="Times New Roman" w:hAnsi="Times New Roman"/>
          <w:sz w:val="25"/>
          <w:szCs w:val="25"/>
        </w:rPr>
        <w:t xml:space="preserve">среднеэ</w:t>
      </w:r>
      <w:r>
        <w:rPr>
          <w:rFonts w:ascii="Times New Roman" w:hAnsi="Times New Roman"/>
          <w:sz w:val="25"/>
          <w:szCs w:val="25"/>
        </w:rPr>
        <w:t xml:space="preserve">т</w:t>
      </w:r>
      <w:r>
        <w:rPr>
          <w:rFonts w:ascii="Times New Roman" w:hAnsi="Times New Roman"/>
          <w:sz w:val="25"/>
          <w:szCs w:val="25"/>
        </w:rPr>
        <w:t xml:space="preserve">ажная жилая застройка</w:t>
      </w:r>
      <w:r>
        <w:rPr>
          <w:rFonts w:ascii="Times New Roman" w:hAnsi="Times New Roman"/>
          <w:sz w:val="25"/>
          <w:szCs w:val="25"/>
        </w:rPr>
        <w:t xml:space="preserve">».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Границы земельного участка указаны в вып</w:t>
      </w:r>
      <w:r>
        <w:rPr>
          <w:rFonts w:ascii="Times New Roman" w:hAnsi="Times New Roman"/>
          <w:sz w:val="25"/>
          <w:szCs w:val="25"/>
        </w:rPr>
        <w:t xml:space="preserve">иске из ЕГРН от </w:t>
      </w:r>
      <w:r>
        <w:rPr>
          <w:rFonts w:ascii="Times New Roman" w:hAnsi="Times New Roman"/>
          <w:sz w:val="25"/>
          <w:szCs w:val="25"/>
        </w:rPr>
        <w:t xml:space="preserve">29.06</w:t>
      </w:r>
      <w:r>
        <w:rPr>
          <w:rFonts w:ascii="Times New Roman" w:hAnsi="Times New Roman"/>
          <w:sz w:val="25"/>
          <w:szCs w:val="25"/>
        </w:rPr>
        <w:t xml:space="preserve">.2023 № </w:t>
      </w:r>
      <w:r>
        <w:rPr>
          <w:rFonts w:ascii="Times New Roman" w:hAnsi="Times New Roman"/>
          <w:sz w:val="25"/>
          <w:szCs w:val="25"/>
        </w:rPr>
        <w:t xml:space="preserve">К</w:t>
      </w:r>
      <w:r>
        <w:rPr>
          <w:rFonts w:ascii="Times New Roman" w:hAnsi="Times New Roman"/>
          <w:sz w:val="25"/>
          <w:szCs w:val="25"/>
        </w:rPr>
        <w:t xml:space="preserve">УВИ-001/2023-</w:t>
      </w:r>
      <w:r>
        <w:rPr>
          <w:rFonts w:ascii="Times New Roman" w:hAnsi="Times New Roman"/>
          <w:sz w:val="25"/>
          <w:szCs w:val="25"/>
        </w:rPr>
        <w:t xml:space="preserve">149177147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Срок договора аренды: </w:t>
      </w:r>
      <w:r>
        <w:rPr>
          <w:rFonts w:ascii="Times New Roman" w:hAnsi="Times New Roman"/>
          <w:sz w:val="25"/>
          <w:szCs w:val="25"/>
        </w:rPr>
        <w:t xml:space="preserve">7</w:t>
      </w:r>
      <w:r>
        <w:rPr>
          <w:rFonts w:ascii="Times New Roman" w:hAnsi="Times New Roman"/>
          <w:sz w:val="25"/>
          <w:szCs w:val="25"/>
        </w:rPr>
        <w:t xml:space="preserve"> лет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Начальная цена: </w:t>
      </w:r>
      <w:r>
        <w:rPr>
          <w:rFonts w:ascii="Times New Roman" w:hAnsi="Times New Roman"/>
          <w:bCs/>
          <w:sz w:val="25"/>
          <w:szCs w:val="25"/>
        </w:rPr>
        <w:t xml:space="preserve">185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bCs/>
          <w:sz w:val="25"/>
          <w:szCs w:val="25"/>
        </w:rPr>
        <w:t xml:space="preserve">42</w:t>
      </w:r>
      <w:r>
        <w:rPr>
          <w:rFonts w:ascii="Times New Roman" w:hAnsi="Times New Roman"/>
          <w:bCs/>
          <w:sz w:val="25"/>
          <w:szCs w:val="25"/>
        </w:rPr>
        <w:t xml:space="preserve">5</w:t>
      </w:r>
      <w:r>
        <w:rPr>
          <w:rFonts w:ascii="Times New Roman" w:hAnsi="Times New Roman"/>
          <w:bCs/>
          <w:sz w:val="25"/>
          <w:szCs w:val="25"/>
        </w:rPr>
        <w:t xml:space="preserve">,5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 xml:space="preserve">7</w:t>
      </w:r>
      <w:r>
        <w:rPr>
          <w:rFonts w:ascii="Times New Roman" w:hAnsi="Times New Roman"/>
          <w:sz w:val="25"/>
          <w:szCs w:val="25"/>
        </w:rPr>
        <w:t xml:space="preserve">% от кадастровой стоимости)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Шаг аукциона: </w:t>
      </w:r>
      <w:r>
        <w:rPr>
          <w:rFonts w:ascii="Times New Roman" w:hAnsi="Times New Roman"/>
          <w:sz w:val="25"/>
          <w:szCs w:val="25"/>
        </w:rPr>
        <w:t xml:space="preserve">5562,76</w:t>
      </w:r>
      <w:r>
        <w:rPr>
          <w:rFonts w:ascii="Times New Roman" w:hAnsi="Times New Roman"/>
          <w:sz w:val="25"/>
          <w:szCs w:val="25"/>
        </w:rPr>
        <w:t xml:space="preserve"> рубл</w:t>
      </w:r>
      <w:r>
        <w:rPr>
          <w:rFonts w:ascii="Times New Roman" w:hAnsi="Times New Roman"/>
          <w:sz w:val="25"/>
          <w:szCs w:val="25"/>
        </w:rPr>
        <w:t xml:space="preserve">я</w:t>
      </w:r>
      <w:r>
        <w:rPr>
          <w:rFonts w:ascii="Times New Roman" w:hAnsi="Times New Roman"/>
          <w:sz w:val="25"/>
          <w:szCs w:val="25"/>
        </w:rPr>
        <w:t xml:space="preserve"> (3% от начальной цены)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Размер задатка: </w:t>
      </w:r>
      <w:r>
        <w:rPr>
          <w:rFonts w:ascii="Times New Roman" w:hAnsi="Times New Roman"/>
          <w:bCs/>
          <w:sz w:val="25"/>
          <w:szCs w:val="25"/>
        </w:rPr>
        <w:t xml:space="preserve">92712,75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(</w:t>
      </w:r>
      <w:r>
        <w:rPr>
          <w:rFonts w:ascii="Times New Roman" w:hAnsi="Times New Roman"/>
          <w:sz w:val="25"/>
          <w:szCs w:val="25"/>
        </w:rPr>
        <w:t xml:space="preserve">50</w:t>
      </w:r>
      <w:r>
        <w:rPr>
          <w:rFonts w:ascii="Times New Roman" w:hAnsi="Times New Roman"/>
          <w:sz w:val="25"/>
          <w:szCs w:val="25"/>
        </w:rPr>
        <w:t xml:space="preserve">% от начальной цены).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  <w:u w:val="single"/>
        </w:rPr>
        <w:t xml:space="preserve">Обрем</w:t>
      </w:r>
      <w:r>
        <w:rPr>
          <w:sz w:val="25"/>
          <w:szCs w:val="25"/>
          <w:highlight w:val="none"/>
          <w:u w:val="single"/>
        </w:rPr>
        <w:t xml:space="preserve">енени</w:t>
      </w:r>
      <w:r>
        <w:rPr>
          <w:sz w:val="25"/>
          <w:szCs w:val="25"/>
          <w:highlight w:val="none"/>
          <w:u w:val="single"/>
        </w:rPr>
        <w:t xml:space="preserve">я и ограничения</w:t>
      </w:r>
      <w:r>
        <w:rPr>
          <w:sz w:val="25"/>
          <w:szCs w:val="25"/>
          <w:highlight w:val="none"/>
        </w:rPr>
        <w:t xml:space="preserve">: </w:t>
      </w:r>
      <w:r>
        <w:rPr>
          <w:sz w:val="25"/>
          <w:szCs w:val="25"/>
          <w:highlight w:val="none"/>
        </w:rPr>
        <w:t xml:space="preserve">земе</w:t>
      </w:r>
      <w:r>
        <w:rPr>
          <w:sz w:val="25"/>
          <w:szCs w:val="25"/>
          <w:highlight w:val="none"/>
        </w:rPr>
        <w:t xml:space="preserve">льный участок расположен в зоне с особыми условиями использования территории - зоне затопления территорий, прилегающих к реке Михайловка, реке Бакарасьевка, реке Раковка в с. Михайловка, затапливаемых при половодьях и паводках</w:t>
      </w:r>
      <w:r>
        <w:rPr>
          <w:sz w:val="25"/>
          <w:szCs w:val="25"/>
          <w:highlight w:val="none"/>
        </w:rPr>
        <w:t xml:space="preserve"> 1% обеспеченности (повторяе</w:t>
      </w:r>
      <w:r>
        <w:rPr>
          <w:sz w:val="25"/>
          <w:szCs w:val="25"/>
          <w:highlight w:val="none"/>
        </w:rPr>
        <w:t xml:space="preserve">мо</w:t>
      </w:r>
      <w:r>
        <w:rPr>
          <w:sz w:val="25"/>
          <w:szCs w:val="25"/>
          <w:highlight w:val="none"/>
        </w:rPr>
        <w:t xml:space="preserve">сть один раз в 100 лет), документ-основание: приказ Амурского Бассейнового Водного Управления от 28.10.2022 № 250.</w:t>
      </w:r>
      <w:r>
        <w:rPr>
          <w:sz w:val="25"/>
          <w:szCs w:val="25"/>
          <w:highlight w:val="none"/>
        </w:rPr>
        <w:t xml:space="preserve"> </w:t>
      </w:r>
      <w:r>
        <w:rPr>
          <w:sz w:val="25"/>
          <w:szCs w:val="25"/>
          <w:highlight w:val="none"/>
        </w:rPr>
        <w:t xml:space="preserve">Содержание ограничения в использовании или ограничения права на объект недвижимости или обременения объекта нед</w:t>
      </w:r>
      <w:r>
        <w:rPr>
          <w:sz w:val="25"/>
          <w:szCs w:val="25"/>
          <w:highlight w:val="none"/>
        </w:rPr>
        <w:t xml:space="preserve">вижимости, предусмотрены ста</w:t>
      </w:r>
      <w:r>
        <w:rPr>
          <w:sz w:val="25"/>
          <w:szCs w:val="25"/>
          <w:highlight w:val="none"/>
        </w:rPr>
        <w:t xml:space="preserve">ть</w:t>
      </w:r>
      <w:r>
        <w:rPr>
          <w:sz w:val="25"/>
          <w:szCs w:val="25"/>
          <w:highlight w:val="none"/>
        </w:rPr>
        <w:t xml:space="preserve">ей 67.1. Водного кодекса РФ.</w:t>
      </w:r>
      <w:r>
        <w:rPr>
          <w:sz w:val="25"/>
          <w:szCs w:val="25"/>
          <w:highlight w:val="none"/>
        </w:rPr>
      </w:r>
      <w:r/>
    </w:p>
    <w:p>
      <w:pPr>
        <w:pStyle w:val="831"/>
        <w:ind w:firstLine="0"/>
        <w:rPr>
          <w:sz w:val="25"/>
          <w:szCs w:val="25"/>
          <w:highlight w:val="none"/>
        </w:rPr>
      </w:pPr>
      <w:r>
        <w:rPr>
          <w:sz w:val="25"/>
          <w:szCs w:val="25"/>
          <w:highlight w:val="none"/>
        </w:rPr>
        <w:t xml:space="preserve">В границах зоны запрещается: 1) строительство объектов капитального строительства, не обеспеченных сооружениями и (или) методами инженерной защиты территорий и объектов от негативного воздействия в</w:t>
      </w:r>
      <w:r>
        <w:rPr>
          <w:sz w:val="25"/>
          <w:szCs w:val="25"/>
          <w:highlight w:val="none"/>
        </w:rPr>
        <w:t xml:space="preserve">од; 2) использование сточных</w:t>
      </w:r>
      <w:r>
        <w:rPr>
          <w:sz w:val="25"/>
          <w:szCs w:val="25"/>
          <w:highlight w:val="none"/>
        </w:rPr>
        <w:t xml:space="preserve"> в</w:t>
      </w:r>
      <w:r>
        <w:rPr>
          <w:sz w:val="25"/>
          <w:szCs w:val="25"/>
          <w:highlight w:val="none"/>
        </w:rPr>
        <w:t xml:space="preserve">од в целях повышения почвенного плодородия; 3) размещение кладбищ, скотомогильников, объектов размещения отходов производства и потребления, химических, взрывчатых, токсичных, отравляющих веществ, пунктов хранения и захоронени</w:t>
      </w:r>
      <w:r>
        <w:rPr>
          <w:sz w:val="25"/>
          <w:szCs w:val="25"/>
          <w:highlight w:val="none"/>
        </w:rPr>
        <w:t xml:space="preserve">я радиоактивных отходов; 4)осу</w:t>
      </w:r>
      <w:r>
        <w:rPr>
          <w:sz w:val="25"/>
          <w:szCs w:val="25"/>
          <w:highlight w:val="none"/>
        </w:rPr>
        <w:t xml:space="preserve">ществление авиационных мер по борьбе с вредными организмами.</w:t>
      </w:r>
      <w:r>
        <w:rPr>
          <w:sz w:val="25"/>
          <w:szCs w:val="25"/>
          <w:highlight w:val="none"/>
        </w:rPr>
      </w:r>
      <w:r/>
    </w:p>
    <w:p>
      <w:pPr>
        <w:pStyle w:val="813"/>
        <w:jc w:val="both"/>
        <w:rPr>
          <w:rFonts w:eastAsia="Times New Roman"/>
          <w:sz w:val="25"/>
          <w:szCs w:val="25"/>
        </w:rPr>
      </w:pPr>
      <w:r>
        <w:rPr>
          <w:rFonts w:eastAsia="Times New Roman"/>
          <w:sz w:val="25"/>
          <w:szCs w:val="25"/>
          <w:lang w:val="en-US" w:eastAsia="en-US"/>
        </w:rPr>
        <w:t xml:space="preserve">Тех</w:t>
      </w:r>
      <w:r>
        <w:rPr>
          <w:rFonts w:eastAsia="Times New Roman"/>
          <w:sz w:val="25"/>
          <w:szCs w:val="25"/>
          <w:lang w:val="en-US" w:eastAsia="en-US"/>
        </w:rPr>
        <w:t xml:space="preserve">нические условия для подключения к сетям инженерно-технического обеспечения</w:t>
      </w:r>
      <w:r>
        <w:rPr>
          <w:rFonts w:eastAsia="Times New Roman"/>
          <w:sz w:val="25"/>
          <w:szCs w:val="25"/>
          <w:lang w:val="ru-RU"/>
        </w:rPr>
        <w:t xml:space="preserve">:</w:t>
      </w:r>
      <w:r>
        <w:rPr>
          <w:rFonts w:eastAsia="Times New Roman"/>
          <w:sz w:val="25"/>
          <w:szCs w:val="25"/>
          <w:lang w:eastAsia="en-US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rFonts w:eastAsia="Times New Roman"/>
          <w:b/>
          <w:sz w:val="25"/>
          <w:szCs w:val="25"/>
          <w:lang w:eastAsia="en-US"/>
        </w:rPr>
        <w:t xml:space="preserve">Теплоснабжение</w:t>
      </w:r>
      <w:r>
        <w:rPr>
          <w:rFonts w:eastAsia="Times New Roman"/>
          <w:sz w:val="25"/>
          <w:szCs w:val="25"/>
          <w:lang w:eastAsia="en-US"/>
        </w:rPr>
        <w:t xml:space="preserve"> – </w:t>
      </w:r>
      <w:r>
        <w:rPr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Резерв мощности тепловых сетей, а также теплоисточника в районе планируемого к застройке земельного участка</w:t>
      </w:r>
      <w:r>
        <w:rPr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 позволяет подключение планируемого к строительству многоквартирного жилого дома к инженерным сетям теплоснабжения Михайло</w:t>
      </w:r>
      <w:r>
        <w:rPr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вского филиала КГУП Примтеплоэнерго. Информация об условиях подключения будет предоставлена после рассмотрения пакета документов. Размер платы за подключение объекта формируется исходя из утверждённого тарифа на подключение</w:t>
      </w:r>
      <w:r>
        <w:rPr>
          <w:rFonts w:eastAsia="Times New Roman"/>
          <w:sz w:val="25"/>
          <w:szCs w:val="25"/>
          <w:lang w:eastAsia="en-US"/>
        </w:rPr>
        <w:t xml:space="preserve">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rFonts w:eastAsia="Times New Roman"/>
          <w:b/>
          <w:sz w:val="25"/>
          <w:szCs w:val="25"/>
          <w:lang w:eastAsia="en-US"/>
        </w:rPr>
        <w:t xml:space="preserve">Водоснабжение</w:t>
      </w:r>
      <w:r>
        <w:rPr>
          <w:rFonts w:eastAsia="Times New Roman"/>
          <w:b/>
          <w:sz w:val="25"/>
          <w:szCs w:val="25"/>
          <w:lang w:val="en-US" w:eastAsia="en-US"/>
        </w:rPr>
        <w:t xml:space="preserve">, водоотведение</w:t>
      </w:r>
      <w:r>
        <w:rPr>
          <w:rFonts w:eastAsia="Times New Roman"/>
          <w:b/>
          <w:sz w:val="25"/>
          <w:szCs w:val="25"/>
          <w:lang w:eastAsia="en-US"/>
        </w:rPr>
        <w:t xml:space="preserve"> </w:t>
      </w:r>
      <w:r>
        <w:rPr>
          <w:rFonts w:eastAsia="Times New Roman"/>
          <w:sz w:val="25"/>
          <w:szCs w:val="25"/>
          <w:lang w:eastAsia="en-US"/>
        </w:rPr>
        <w:t xml:space="preserve">– в виде технических рекомендаций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Для обеспечения технической возможности для подключения объекта к системе </w:t>
      </w: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водоснабжения необходимо:</w:t>
      </w: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- выполнить реконструкцию ВНС 2 подъема в здании станции обезжелезивания с. Михайловка с заменой насосного и технологического оборудования, трубопроводов и арматуры для увеличения мощности ВНС.</w:t>
      </w: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Для обеспечения технической возможности для подключения объекта к системе водоотведения необходимо:</w:t>
      </w: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- выполнить реконструкцию самотечного сборного коллектора , подающего сточные воды на КОС с. Михайловка, или выполнить строительство нового коллектора для обеспечения работоспособности коллектора;</w:t>
      </w: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- выполнить наладку или замену установки механической очистки на КОС с. Михайловка.</w:t>
      </w:r>
      <w:r>
        <w:rPr>
          <w:rFonts w:ascii="Times New Roman" w:hAnsi="Times New Roman" w:cs="Times New Roman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Cs w:val="0"/>
          <w:i w:val="0"/>
          <w:sz w:val="25"/>
          <w:szCs w:val="25"/>
        </w:rPr>
      </w:pPr>
      <w:r>
        <w:rPr>
          <w:rFonts w:ascii="Times New Roman" w:hAnsi="Times New Roman" w:cs="Times New Roman"/>
          <w:i w:val="0"/>
          <w:iCs w:val="0"/>
          <w:sz w:val="25"/>
          <w:szCs w:val="25"/>
        </w:rPr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Плата за подключении объекта будет опред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елена после утверждения инвестиционной программы на стадии заключения договора на технологическое присоединение по тарифу, утвержденному агентством по тарифам, на выполнение мероприятий по реконструкции и строительству сетей и сооружений, в соответствии с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Федеральным законом от 07.12.2011 №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416-ФЗ "О водоснабжении и водоотведении”; Постановлением Правительства РФ от 29.07.2013 №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644 "Об утверждении Правил холодного водоснабжения и водоотведения и о внесении изменений в некоторые акты Правительства Российской Федерации"; Постановлением Правительства РФ от 29.07.2013 №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645 "Об утверждении типовых договоров в области холодного водоснабжения и 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  <w:t xml:space="preserve"> и водоотведения»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  <w:t xml:space="preserve">.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Cs w:val="0"/>
          <w:i w:val="0"/>
          <w:sz w:val="25"/>
          <w:szCs w:val="25"/>
        </w:rPr>
      </w:pPr>
      <w:r>
        <w:rPr>
          <w:rFonts w:ascii="Times New Roman" w:hAnsi="Times New Roman" w:eastAsia="Times New Roman"/>
          <w:b/>
          <w:sz w:val="25"/>
          <w:szCs w:val="25"/>
          <w:lang w:eastAsia="en-US"/>
        </w:rPr>
        <w:t xml:space="preserve">Электроснабжение</w:t>
      </w:r>
      <w:r>
        <w:rPr>
          <w:rFonts w:ascii="Times New Roman" w:hAnsi="Times New Roman" w:eastAsia="Times New Roman"/>
          <w:sz w:val="25"/>
          <w:szCs w:val="25"/>
          <w:lang w:eastAsia="en-US"/>
        </w:rPr>
        <w:t xml:space="preserve"> –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Свободная мощность существующих сетей для технологического присоединения объекта отсутствует, для обеспечения подключения необходима установка двухтрансформаторной подстанции.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  <w:t xml:space="preserve"> 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Срок осуществления мероприятий по технологическому присоединению составит 6 месяцев со дня заключения Договора об осуществлении технологического присоединения.</w:t>
      </w:r>
      <w:r>
        <w:rPr>
          <w:rFonts w:ascii="Times New Roman" w:hAnsi="Times New Roman" w:cs="Times New Roman"/>
          <w:bCs w:val="0"/>
          <w:i w:val="0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Cs w:val="0"/>
          <w:i w:val="0"/>
          <w:sz w:val="25"/>
          <w:szCs w:val="25"/>
        </w:rPr>
      </w:pP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Размер платы за технологическое присоединение объектов определяется в соответствии с Постановление</w:t>
      </w:r>
      <w:r>
        <w:rPr>
          <w:rFonts w:ascii="Times New Roman" w:hAnsi="Times New Roman" w:cs="Times New Roman"/>
          <w:i w:val="0"/>
          <w:iCs w:val="0"/>
          <w:color w:val="000000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м департамента по тарифам Приморского края от 28.11.2022 № 66/1 «Об утверждении единых стандартизированных тарифных ставок и формул платы за технологическое присоединение к электрическим сетям территориальных сетевых 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  <w:t xml:space="preserve"> сетевых организаций Приморского края».</w:t>
      </w:r>
      <w:r>
        <w:rPr>
          <w:rFonts w:ascii="Times New Roman" w:hAnsi="Times New Roman" w:cs="Times New Roman"/>
          <w:i w:val="0"/>
          <w:iCs w:val="0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 xml:space="preserve">ЛОТ № </w:t>
      </w:r>
      <w:r>
        <w:rPr>
          <w:rFonts w:ascii="Times New Roman" w:hAnsi="Times New Roman"/>
          <w:b/>
          <w:sz w:val="25"/>
          <w:szCs w:val="25"/>
        </w:rPr>
        <w:t xml:space="preserve">4</w:t>
      </w:r>
      <w:r>
        <w:rPr>
          <w:rFonts w:ascii="Times New Roman" w:hAnsi="Times New Roman"/>
          <w:b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Земельный участок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b/>
          <w:sz w:val="25"/>
          <w:szCs w:val="25"/>
        </w:rPr>
        <w:t xml:space="preserve">с кадастровым номером 25:09:</w:t>
      </w:r>
      <w:r>
        <w:rPr>
          <w:rFonts w:ascii="Times New Roman" w:hAnsi="Times New Roman"/>
          <w:b/>
          <w:sz w:val="25"/>
          <w:szCs w:val="25"/>
        </w:rPr>
        <w:t xml:space="preserve">220101:2025</w:t>
      </w:r>
      <w:r>
        <w:rPr>
          <w:rFonts w:ascii="Times New Roman" w:hAnsi="Times New Roman"/>
          <w:b/>
          <w:sz w:val="25"/>
          <w:szCs w:val="25"/>
        </w:rPr>
        <w:t xml:space="preserve">, </w:t>
      </w:r>
      <w:r>
        <w:rPr>
          <w:rFonts w:ascii="Times New Roman" w:hAnsi="Times New Roman"/>
          <w:sz w:val="25"/>
          <w:szCs w:val="25"/>
        </w:rPr>
        <w:t xml:space="preserve">площадью </w:t>
      </w:r>
      <w:r>
        <w:rPr>
          <w:rFonts w:ascii="Times New Roman" w:hAnsi="Times New Roman"/>
          <w:sz w:val="25"/>
          <w:szCs w:val="25"/>
        </w:rPr>
        <w:t xml:space="preserve">674</w:t>
      </w:r>
      <w:r>
        <w:rPr>
          <w:rFonts w:ascii="Times New Roman" w:hAnsi="Times New Roman"/>
          <w:sz w:val="25"/>
          <w:szCs w:val="25"/>
        </w:rPr>
        <w:t xml:space="preserve"> кв.м, местоположение устано</w:t>
      </w:r>
      <w:r>
        <w:rPr>
          <w:rFonts w:ascii="Times New Roman" w:hAnsi="Times New Roman"/>
          <w:sz w:val="25"/>
          <w:szCs w:val="25"/>
        </w:rPr>
        <w:t xml:space="preserve">в</w:t>
      </w:r>
      <w:r>
        <w:rPr>
          <w:rFonts w:ascii="Times New Roman" w:hAnsi="Times New Roman"/>
          <w:sz w:val="25"/>
          <w:szCs w:val="25"/>
        </w:rPr>
        <w:t xml:space="preserve">лено относительно ориентира, расположенного </w:t>
      </w:r>
      <w:r>
        <w:rPr>
          <w:rFonts w:ascii="Times New Roman" w:hAnsi="Times New Roman"/>
          <w:sz w:val="25"/>
          <w:szCs w:val="25"/>
        </w:rPr>
        <w:t xml:space="preserve">за пр</w:t>
      </w:r>
      <w:r>
        <w:rPr>
          <w:rFonts w:ascii="Times New Roman" w:hAnsi="Times New Roman"/>
          <w:sz w:val="25"/>
          <w:szCs w:val="25"/>
        </w:rPr>
        <w:t xml:space="preserve">едела</w:t>
      </w:r>
      <w:r>
        <w:rPr>
          <w:rFonts w:ascii="Times New Roman" w:hAnsi="Times New Roman"/>
          <w:sz w:val="25"/>
          <w:szCs w:val="25"/>
        </w:rPr>
        <w:t xml:space="preserve">ми</w:t>
      </w:r>
      <w:r>
        <w:rPr>
          <w:rFonts w:ascii="Times New Roman" w:hAnsi="Times New Roman"/>
          <w:sz w:val="25"/>
          <w:szCs w:val="25"/>
        </w:rPr>
        <w:t xml:space="preserve"> участка</w:t>
      </w:r>
      <w:r>
        <w:rPr>
          <w:rFonts w:ascii="Times New Roman" w:hAnsi="Times New Roman"/>
          <w:sz w:val="25"/>
          <w:szCs w:val="25"/>
        </w:rPr>
        <w:t xml:space="preserve">, ориентир жилой дом,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участок </w:t>
      </w:r>
      <w:r>
        <w:rPr>
          <w:rFonts w:ascii="Times New Roman" w:hAnsi="Times New Roman"/>
          <w:sz w:val="25"/>
          <w:szCs w:val="25"/>
        </w:rPr>
        <w:t xml:space="preserve">находи</w:t>
      </w:r>
      <w:r>
        <w:rPr>
          <w:rFonts w:ascii="Times New Roman" w:hAnsi="Times New Roman"/>
          <w:sz w:val="25"/>
          <w:szCs w:val="25"/>
        </w:rPr>
        <w:t xml:space="preserve">тся примерно в </w:t>
      </w:r>
      <w:r>
        <w:rPr>
          <w:rFonts w:ascii="Times New Roman" w:hAnsi="Times New Roman"/>
          <w:sz w:val="25"/>
          <w:szCs w:val="25"/>
        </w:rPr>
        <w:t xml:space="preserve">176</w:t>
      </w:r>
      <w:r>
        <w:rPr>
          <w:rFonts w:ascii="Times New Roman" w:hAnsi="Times New Roman"/>
          <w:sz w:val="25"/>
          <w:szCs w:val="25"/>
        </w:rPr>
        <w:t xml:space="preserve"> м </w:t>
      </w:r>
      <w:r>
        <w:rPr>
          <w:rFonts w:ascii="Times New Roman" w:hAnsi="Times New Roman"/>
          <w:sz w:val="25"/>
          <w:szCs w:val="25"/>
        </w:rPr>
        <w:t xml:space="preserve">по направлению на </w:t>
      </w:r>
      <w:r>
        <w:rPr>
          <w:rFonts w:ascii="Times New Roman" w:hAnsi="Times New Roman"/>
          <w:sz w:val="25"/>
          <w:szCs w:val="25"/>
        </w:rPr>
        <w:t xml:space="preserve">северо</w:t>
      </w:r>
      <w:r>
        <w:rPr>
          <w:rFonts w:ascii="Times New Roman" w:hAnsi="Times New Roman"/>
          <w:sz w:val="25"/>
          <w:szCs w:val="25"/>
        </w:rPr>
        <w:t xml:space="preserve">-запад</w:t>
      </w:r>
      <w:r>
        <w:rPr>
          <w:rFonts w:ascii="Times New Roman" w:hAnsi="Times New Roman"/>
          <w:sz w:val="25"/>
          <w:szCs w:val="25"/>
        </w:rPr>
        <w:t xml:space="preserve"> от ориенти</w:t>
      </w:r>
      <w:r>
        <w:rPr>
          <w:rFonts w:ascii="Times New Roman" w:hAnsi="Times New Roman"/>
          <w:sz w:val="25"/>
          <w:szCs w:val="25"/>
        </w:rPr>
        <w:t xml:space="preserve">ра</w:t>
      </w:r>
      <w:r>
        <w:rPr>
          <w:rFonts w:ascii="Times New Roman" w:hAnsi="Times New Roman"/>
          <w:sz w:val="25"/>
          <w:szCs w:val="25"/>
        </w:rPr>
        <w:t xml:space="preserve">, почтовый адрес ориентира: Приморский край, Михайловский район, с. </w:t>
      </w:r>
      <w:r>
        <w:rPr>
          <w:rFonts w:ascii="Times New Roman" w:hAnsi="Times New Roman"/>
          <w:sz w:val="25"/>
          <w:szCs w:val="25"/>
        </w:rPr>
        <w:t xml:space="preserve">Осиновка</w:t>
      </w:r>
      <w:r>
        <w:rPr>
          <w:rFonts w:ascii="Times New Roman" w:hAnsi="Times New Roman"/>
          <w:sz w:val="25"/>
          <w:szCs w:val="25"/>
        </w:rPr>
        <w:t xml:space="preserve">, ул. </w:t>
      </w:r>
      <w:r>
        <w:rPr>
          <w:rFonts w:ascii="Times New Roman" w:hAnsi="Times New Roman"/>
          <w:sz w:val="25"/>
          <w:szCs w:val="25"/>
        </w:rPr>
        <w:t xml:space="preserve">Краснознаме</w:t>
      </w:r>
      <w:r>
        <w:rPr>
          <w:rFonts w:ascii="Times New Roman" w:hAnsi="Times New Roman"/>
          <w:sz w:val="25"/>
          <w:szCs w:val="25"/>
        </w:rPr>
        <w:t xml:space="preserve">нная</w:t>
      </w:r>
      <w:r>
        <w:rPr>
          <w:rFonts w:ascii="Times New Roman" w:hAnsi="Times New Roman"/>
          <w:sz w:val="25"/>
          <w:szCs w:val="25"/>
        </w:rPr>
        <w:t xml:space="preserve">, дом </w:t>
      </w:r>
      <w:r>
        <w:rPr>
          <w:rFonts w:ascii="Times New Roman" w:hAnsi="Times New Roman"/>
          <w:sz w:val="25"/>
          <w:szCs w:val="25"/>
        </w:rPr>
        <w:t xml:space="preserve">28</w:t>
      </w:r>
      <w:r>
        <w:rPr>
          <w:rFonts w:ascii="Times New Roman" w:hAnsi="Times New Roman"/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Вид разрешенного использования: «</w:t>
      </w:r>
      <w:r>
        <w:rPr>
          <w:rFonts w:ascii="Times New Roman" w:hAnsi="Times New Roman"/>
          <w:sz w:val="25"/>
          <w:szCs w:val="25"/>
        </w:rPr>
        <w:t xml:space="preserve">м</w:t>
      </w:r>
      <w:r>
        <w:rPr>
          <w:rFonts w:ascii="Times New Roman" w:hAnsi="Times New Roman"/>
          <w:sz w:val="25"/>
          <w:szCs w:val="25"/>
        </w:rPr>
        <w:t xml:space="preserve">а</w:t>
      </w:r>
      <w:r>
        <w:rPr>
          <w:rFonts w:ascii="Times New Roman" w:hAnsi="Times New Roman"/>
          <w:sz w:val="25"/>
          <w:szCs w:val="25"/>
        </w:rPr>
        <w:t xml:space="preserve">га</w:t>
      </w:r>
      <w:r>
        <w:rPr>
          <w:rFonts w:ascii="Times New Roman" w:hAnsi="Times New Roman"/>
          <w:sz w:val="25"/>
          <w:szCs w:val="25"/>
        </w:rPr>
        <w:t xml:space="preserve">зины</w:t>
      </w:r>
      <w:r>
        <w:rPr>
          <w:rFonts w:ascii="Times New Roman" w:hAnsi="Times New Roman"/>
          <w:sz w:val="25"/>
          <w:szCs w:val="25"/>
        </w:rPr>
        <w:t xml:space="preserve">».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Границы земельного участка указаны в выписке из ЕГРН от </w:t>
      </w:r>
      <w:r>
        <w:rPr>
          <w:rFonts w:ascii="Times New Roman" w:hAnsi="Times New Roman"/>
          <w:sz w:val="25"/>
          <w:szCs w:val="25"/>
        </w:rPr>
        <w:t xml:space="preserve">29.06</w:t>
      </w:r>
      <w:r>
        <w:rPr>
          <w:rFonts w:ascii="Times New Roman" w:hAnsi="Times New Roman"/>
          <w:sz w:val="25"/>
          <w:szCs w:val="25"/>
        </w:rPr>
        <w:t xml:space="preserve">.2023г. № КУВИ-001/2023-</w:t>
      </w:r>
      <w:r>
        <w:rPr>
          <w:rFonts w:ascii="Times New Roman" w:hAnsi="Times New Roman"/>
          <w:sz w:val="25"/>
          <w:szCs w:val="25"/>
        </w:rPr>
        <w:t xml:space="preserve">149177146</w:t>
      </w:r>
      <w:r>
        <w:rPr>
          <w:rFonts w:ascii="Times New Roman" w:hAnsi="Times New Roman"/>
          <w:sz w:val="25"/>
          <w:szCs w:val="25"/>
        </w:rPr>
        <w:t xml:space="preserve"> 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Срок договора аренды: </w:t>
      </w:r>
      <w:r>
        <w:rPr>
          <w:rFonts w:ascii="Times New Roman" w:hAnsi="Times New Roman"/>
          <w:sz w:val="25"/>
          <w:szCs w:val="25"/>
        </w:rPr>
        <w:t xml:space="preserve">10</w:t>
      </w:r>
      <w:r>
        <w:rPr>
          <w:rFonts w:ascii="Times New Roman" w:hAnsi="Times New Roman"/>
          <w:sz w:val="25"/>
          <w:szCs w:val="25"/>
        </w:rPr>
        <w:t xml:space="preserve"> лет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Начальная цена: </w:t>
      </w:r>
      <w:r>
        <w:rPr>
          <w:rFonts w:ascii="Times New Roman" w:hAnsi="Times New Roman"/>
          <w:bCs/>
          <w:sz w:val="25"/>
          <w:szCs w:val="25"/>
        </w:rPr>
        <w:t xml:space="preserve">59</w:t>
      </w:r>
      <w:r>
        <w:rPr>
          <w:rFonts w:ascii="Times New Roman" w:hAnsi="Times New Roman"/>
          <w:bCs/>
          <w:sz w:val="25"/>
          <w:szCs w:val="25"/>
        </w:rPr>
        <w:t xml:space="preserve"> </w:t>
      </w:r>
      <w:r>
        <w:rPr>
          <w:rFonts w:ascii="Times New Roman" w:hAnsi="Times New Roman"/>
          <w:bCs/>
          <w:sz w:val="25"/>
          <w:szCs w:val="25"/>
        </w:rPr>
        <w:t xml:space="preserve">841,</w:t>
      </w:r>
      <w:r>
        <w:rPr>
          <w:rFonts w:ascii="Times New Roman" w:hAnsi="Times New Roman"/>
          <w:bCs/>
          <w:sz w:val="25"/>
          <w:szCs w:val="25"/>
        </w:rPr>
        <w:t xml:space="preserve">2 рубль</w:t>
      </w:r>
      <w:r>
        <w:rPr>
          <w:rFonts w:ascii="Times New Roman" w:hAnsi="Times New Roman"/>
          <w:sz w:val="25"/>
          <w:szCs w:val="25"/>
        </w:rPr>
        <w:t xml:space="preserve"> (</w:t>
      </w:r>
      <w:r>
        <w:rPr>
          <w:rFonts w:ascii="Times New Roman" w:hAnsi="Times New Roman"/>
          <w:sz w:val="25"/>
          <w:szCs w:val="25"/>
        </w:rPr>
        <w:t xml:space="preserve">16</w:t>
      </w:r>
      <w:r>
        <w:rPr>
          <w:rFonts w:ascii="Times New Roman" w:hAnsi="Times New Roman"/>
          <w:sz w:val="25"/>
          <w:szCs w:val="25"/>
        </w:rPr>
        <w:t xml:space="preserve">% от кадастровой стоимости)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Шаг аукциона: </w:t>
      </w:r>
      <w:r>
        <w:rPr>
          <w:rFonts w:ascii="Times New Roman" w:hAnsi="Times New Roman"/>
          <w:sz w:val="25"/>
          <w:szCs w:val="25"/>
        </w:rPr>
        <w:t xml:space="preserve">1795,23</w:t>
      </w:r>
      <w:r>
        <w:rPr>
          <w:rFonts w:ascii="Times New Roman" w:hAnsi="Times New Roman"/>
          <w:sz w:val="25"/>
          <w:szCs w:val="25"/>
        </w:rPr>
        <w:t xml:space="preserve"> рубл</w:t>
      </w:r>
      <w:r>
        <w:rPr>
          <w:rFonts w:ascii="Times New Roman" w:hAnsi="Times New Roman"/>
          <w:sz w:val="25"/>
          <w:szCs w:val="25"/>
        </w:rPr>
        <w:t xml:space="preserve">ей</w:t>
      </w:r>
      <w:r>
        <w:rPr>
          <w:rFonts w:ascii="Times New Roman" w:hAnsi="Times New Roman"/>
          <w:sz w:val="25"/>
          <w:szCs w:val="25"/>
        </w:rPr>
        <w:t xml:space="preserve"> (3% от начальной цены)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  <w:highlight w:val="none"/>
        </w:rPr>
      </w:pPr>
      <w:r>
        <w:rPr>
          <w:rFonts w:ascii="Times New Roman" w:hAnsi="Times New Roman"/>
          <w:sz w:val="25"/>
          <w:szCs w:val="25"/>
        </w:rPr>
        <w:t xml:space="preserve">Размер з</w:t>
      </w:r>
      <w:r>
        <w:rPr>
          <w:rFonts w:ascii="Times New Roman" w:hAnsi="Times New Roman"/>
          <w:sz w:val="25"/>
          <w:szCs w:val="25"/>
        </w:rPr>
        <w:t xml:space="preserve">адатка: </w:t>
      </w:r>
      <w:r>
        <w:rPr>
          <w:rFonts w:ascii="Times New Roman" w:hAnsi="Times New Roman"/>
          <w:bCs/>
          <w:sz w:val="25"/>
          <w:szCs w:val="25"/>
        </w:rPr>
        <w:t xml:space="preserve">29920,6</w:t>
      </w:r>
      <w:r>
        <w:rPr>
          <w:rFonts w:ascii="Times New Roman" w:hAnsi="Times New Roman"/>
          <w:bCs/>
          <w:sz w:val="25"/>
          <w:szCs w:val="25"/>
        </w:rPr>
        <w:t xml:space="preserve"> </w:t>
      </w:r>
      <w:r>
        <w:rPr>
          <w:rFonts w:ascii="Times New Roman" w:hAnsi="Times New Roman"/>
          <w:sz w:val="25"/>
          <w:szCs w:val="25"/>
        </w:rPr>
        <w:t xml:space="preserve">рублей </w:t>
      </w:r>
      <w:r>
        <w:rPr>
          <w:rFonts w:ascii="Times New Roman" w:hAnsi="Times New Roman"/>
          <w:sz w:val="25"/>
          <w:szCs w:val="25"/>
        </w:rPr>
        <w:t xml:space="preserve">(</w:t>
      </w:r>
      <w:r>
        <w:rPr>
          <w:rFonts w:ascii="Times New Roman" w:hAnsi="Times New Roman"/>
          <w:sz w:val="25"/>
          <w:szCs w:val="25"/>
        </w:rPr>
        <w:t xml:space="preserve">50</w:t>
      </w:r>
      <w:r>
        <w:rPr>
          <w:rFonts w:ascii="Times New Roman" w:hAnsi="Times New Roman"/>
          <w:sz w:val="25"/>
          <w:szCs w:val="25"/>
        </w:rPr>
        <w:t xml:space="preserve">% от начальной цены).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  <w:highlight w:val="none"/>
        </w:rPr>
      </w:pPr>
      <w:r>
        <w:rPr>
          <w:rFonts w:ascii="Times New Roman" w:hAnsi="Times New Roman"/>
          <w:b/>
          <w:bCs/>
          <w:sz w:val="25"/>
          <w:szCs w:val="25"/>
          <w:highlight w:val="none"/>
        </w:rPr>
        <w:t xml:space="preserve">Теплоснабжение, водоснабжение</w:t>
      </w:r>
      <w:r>
        <w:rPr>
          <w:rFonts w:ascii="Times New Roman" w:hAnsi="Times New Roman"/>
          <w:sz w:val="25"/>
          <w:szCs w:val="25"/>
          <w:highlight w:val="none"/>
        </w:rPr>
        <w:t xml:space="preserve"> - автономное;</w:t>
      </w:r>
      <w:r>
        <w:rPr>
          <w:rFonts w:ascii="Times New Roman" w:hAnsi="Times New Roman"/>
          <w:sz w:val="25"/>
          <w:szCs w:val="25"/>
          <w:highlight w:val="none"/>
        </w:rPr>
      </w:r>
      <w:r/>
    </w:p>
    <w:p>
      <w:pPr>
        <w:pStyle w:val="82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5"/>
          <w:szCs w:val="25"/>
        </w:rPr>
      </w:pP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5"/>
          <w:szCs w:val="25"/>
          <w:lang w:eastAsia="en-US"/>
        </w:rPr>
        <w:t xml:space="preserve">Электроснабжение</w:t>
      </w:r>
      <w:r>
        <w:rPr>
          <w:rFonts w:ascii="Times New Roman" w:hAnsi="Times New Roman" w:eastAsia="Times New Roman" w:cs="Times New Roman"/>
          <w:b/>
          <w:bCs/>
          <w:i w:val="0"/>
          <w:iCs w:val="0"/>
          <w:color w:val="auto"/>
          <w:sz w:val="25"/>
          <w:szCs w:val="25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5"/>
          <w:szCs w:val="25"/>
          <w:lang w:eastAsia="en-US"/>
        </w:rPr>
        <w:t xml:space="preserve">–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В непосредственной близости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существует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 ВЛ 0,4 кВ Ф-1,2 от КТП 6788 с. Осиновка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ВЛ-10 кВ Ф-6 ПС "Осиновка" (Осиновка).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Срок присоединения к электрическим сетям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определяется согласно Постановления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Правительства РФ от 27.12.2004 № 861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Срок исполнения технологического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присоединения, кроме заявителей,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относящихся к льготной категории,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определяется согласно п.12,1 (14) (34)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Постановления Правительства РФ от 27.12.2004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№ 861.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b w:val="0"/>
          <w:bCs w:val="0"/>
          <w:i w:val="0"/>
          <w:color w:val="auto"/>
          <w:sz w:val="25"/>
          <w:szCs w:val="25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Плата за технологическое присоединение,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кроме заявителей, относящихся к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льготной категории определяется: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Постановление № 63/1 от 26.12.2022 Агентства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по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тарифам Приморского края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«Об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утверждении стандартизированных тарифных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ставок, ставок за единицу максимальной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мощности и формул платы за 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pacing w:val="0"/>
          <w:position w:val="0"/>
          <w:sz w:val="25"/>
          <w:szCs w:val="25"/>
          <w:shd w:val="clear" w:color="auto" w:fill="auto"/>
          <w:lang w:val="ru-RU" w:eastAsia="ru-RU" w:bidi="ru-RU"/>
        </w:rPr>
        <w:t xml:space="preserve">технологическое присоединение к </w:t>
      </w:r>
      <w:r>
        <w:rPr>
          <w:rFonts w:ascii="Times New Roman" w:hAnsi="Times New Roman" w:eastAsia="Times New Roman" w:cs="Times New Roman"/>
          <w:b w:val="0"/>
          <w:bCs w:val="0"/>
          <w:i w:val="0"/>
          <w:iCs w:val="0"/>
          <w:color w:val="auto"/>
          <w:sz w:val="25"/>
          <w:szCs w:val="25"/>
          <w:lang w:eastAsia="en-US"/>
        </w:rPr>
        <w:t xml:space="preserve">электрическим сетям»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  <w:t xml:space="preserve">.</w:t>
      </w:r>
      <w:r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/>
          <w:sz w:val="25"/>
          <w:szCs w:val="25"/>
          <w:highlight w:val="none"/>
        </w:rPr>
      </w:pPr>
      <w:r>
        <w:rPr>
          <w:rFonts w:ascii="Times New Roman" w:hAnsi="Times New Roman"/>
          <w:sz w:val="25"/>
          <w:szCs w:val="25"/>
          <w:highlight w:val="none"/>
        </w:rPr>
        <w:t xml:space="preserve">Земельны</w:t>
      </w:r>
      <w:r>
        <w:rPr>
          <w:rFonts w:ascii="Times New Roman" w:hAnsi="Times New Roman"/>
          <w:sz w:val="25"/>
          <w:szCs w:val="25"/>
          <w:highlight w:val="none"/>
        </w:rPr>
        <w:t xml:space="preserve">е</w:t>
      </w:r>
      <w:r>
        <w:rPr>
          <w:rFonts w:ascii="Times New Roman" w:hAnsi="Times New Roman"/>
          <w:sz w:val="25"/>
          <w:szCs w:val="25"/>
          <w:highlight w:val="none"/>
        </w:rPr>
        <w:t xml:space="preserve"> участ</w:t>
      </w:r>
      <w:r>
        <w:rPr>
          <w:rFonts w:ascii="Times New Roman" w:hAnsi="Times New Roman"/>
          <w:sz w:val="25"/>
          <w:szCs w:val="25"/>
          <w:highlight w:val="none"/>
        </w:rPr>
        <w:t xml:space="preserve">ки</w:t>
      </w:r>
      <w:r>
        <w:rPr>
          <w:rFonts w:ascii="Times New Roman" w:hAnsi="Times New Roman"/>
          <w:sz w:val="25"/>
          <w:szCs w:val="25"/>
          <w:highlight w:val="none"/>
        </w:rPr>
        <w:t xml:space="preserve"> не ограничен</w:t>
      </w:r>
      <w:r>
        <w:rPr>
          <w:rFonts w:ascii="Times New Roman" w:hAnsi="Times New Roman"/>
          <w:sz w:val="25"/>
          <w:szCs w:val="25"/>
          <w:highlight w:val="none"/>
        </w:rPr>
        <w:t xml:space="preserve">ы</w:t>
      </w:r>
      <w:r>
        <w:rPr>
          <w:rFonts w:ascii="Times New Roman" w:hAnsi="Times New Roman"/>
          <w:sz w:val="25"/>
          <w:szCs w:val="25"/>
          <w:highlight w:val="none"/>
        </w:rPr>
        <w:t xml:space="preserve"> правами третьих лиц, свобод</w:t>
      </w:r>
      <w:r>
        <w:rPr>
          <w:rFonts w:ascii="Times New Roman" w:hAnsi="Times New Roman"/>
          <w:sz w:val="25"/>
          <w:szCs w:val="25"/>
          <w:highlight w:val="none"/>
        </w:rPr>
        <w:t xml:space="preserve">ны</w:t>
      </w:r>
      <w:r>
        <w:rPr>
          <w:rFonts w:ascii="Times New Roman" w:hAnsi="Times New Roman"/>
          <w:sz w:val="25"/>
          <w:szCs w:val="25"/>
          <w:highlight w:val="none"/>
        </w:rPr>
        <w:t xml:space="preserve"> от застроек. Освобождение земельн</w:t>
      </w:r>
      <w:r>
        <w:rPr>
          <w:rFonts w:ascii="Times New Roman" w:hAnsi="Times New Roman"/>
          <w:sz w:val="25"/>
          <w:szCs w:val="25"/>
          <w:highlight w:val="none"/>
        </w:rPr>
        <w:t xml:space="preserve">ых</w:t>
      </w:r>
      <w:r>
        <w:rPr>
          <w:rFonts w:ascii="Times New Roman" w:hAnsi="Times New Roman"/>
          <w:sz w:val="25"/>
          <w:szCs w:val="25"/>
          <w:highlight w:val="none"/>
        </w:rPr>
        <w:t xml:space="preserve"> участк</w:t>
      </w:r>
      <w:r>
        <w:rPr>
          <w:rFonts w:ascii="Times New Roman" w:hAnsi="Times New Roman"/>
          <w:sz w:val="25"/>
          <w:szCs w:val="25"/>
          <w:highlight w:val="none"/>
        </w:rPr>
        <w:t xml:space="preserve">ов</w:t>
      </w:r>
      <w:r>
        <w:rPr>
          <w:rFonts w:ascii="Times New Roman" w:hAnsi="Times New Roman"/>
          <w:sz w:val="25"/>
          <w:szCs w:val="25"/>
          <w:highlight w:val="none"/>
        </w:rPr>
        <w:t xml:space="preserve"> от </w:t>
      </w:r>
      <w:r>
        <w:rPr>
          <w:rFonts w:ascii="Times New Roman" w:hAnsi="Times New Roman"/>
          <w:sz w:val="25"/>
          <w:szCs w:val="25"/>
          <w:highlight w:val="none"/>
        </w:rPr>
        <w:t xml:space="preserve">древесно-кустарниковой растительности осуществляется на основании разрешительного документа, выданного</w:t>
      </w:r>
      <w:r>
        <w:rPr>
          <w:rFonts w:ascii="Times New Roman" w:hAnsi="Times New Roman"/>
          <w:sz w:val="25"/>
          <w:szCs w:val="25"/>
          <w:highlight w:val="none"/>
        </w:rPr>
        <w:t xml:space="preserve"> </w:t>
      </w:r>
      <w:r>
        <w:rPr>
          <w:rFonts w:ascii="Times New Roman" w:hAnsi="Times New Roman"/>
          <w:sz w:val="25"/>
          <w:szCs w:val="25"/>
          <w:highlight w:val="none"/>
        </w:rPr>
        <w:t xml:space="preserve">администрациями поселений, на территории которых расположены объекты недвижимости. Освобождение земельных участков от </w:t>
      </w:r>
      <w:r>
        <w:rPr>
          <w:rFonts w:ascii="Times New Roman" w:hAnsi="Times New Roman"/>
          <w:sz w:val="25"/>
          <w:szCs w:val="25"/>
          <w:highlight w:val="none"/>
        </w:rPr>
        <w:t xml:space="preserve">строительного и иного мусора производится победителем аукциона за счет собственных средств.</w:t>
      </w:r>
      <w:r>
        <w:rPr>
          <w:sz w:val="25"/>
          <w:szCs w:val="25"/>
          <w:highlight w:val="none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b/>
          <w:sz w:val="25"/>
          <w:szCs w:val="25"/>
          <w:u w:val="single"/>
          <w:lang w:eastAsia="en-US"/>
        </w:rPr>
        <w:t xml:space="preserve">Форма заявки, место, дата, время начала и окончания приема заявок на участие в</w:t>
      </w:r>
      <w:r>
        <w:rPr>
          <w:b/>
          <w:sz w:val="25"/>
          <w:szCs w:val="25"/>
          <w:u w:val="single"/>
          <w:lang w:eastAsia="en-US"/>
        </w:rPr>
        <w:t xml:space="preserve"> </w:t>
      </w:r>
      <w:r>
        <w:rPr>
          <w:b/>
          <w:sz w:val="25"/>
          <w:szCs w:val="25"/>
          <w:u w:val="single"/>
          <w:lang w:eastAsia="en-US"/>
        </w:rPr>
        <w:t xml:space="preserve">аукционе</w:t>
      </w:r>
      <w:r>
        <w:rPr>
          <w:b/>
          <w:sz w:val="25"/>
          <w:szCs w:val="25"/>
          <w:lang w:eastAsia="en-US"/>
        </w:rPr>
        <w:t xml:space="preserve">  </w:t>
      </w:r>
      <w:r>
        <w:rPr>
          <w:sz w:val="25"/>
          <w:szCs w:val="25"/>
          <w:lang w:eastAsia="en-US"/>
        </w:rPr>
        <w:t xml:space="preserve">Форма </w:t>
      </w:r>
      <w:r>
        <w:rPr>
          <w:sz w:val="25"/>
          <w:szCs w:val="25"/>
          <w:lang w:eastAsia="en-US"/>
        </w:rPr>
        <w:t xml:space="preserve">электронной </w:t>
      </w:r>
      <w:r>
        <w:rPr>
          <w:sz w:val="25"/>
          <w:szCs w:val="25"/>
          <w:lang w:eastAsia="en-US"/>
        </w:rPr>
        <w:t xml:space="preserve">заявки, проект договора аренды размещены </w:t>
      </w:r>
      <w:r>
        <w:rPr>
          <w:color w:val="000000"/>
          <w:sz w:val="25"/>
          <w:szCs w:val="25"/>
        </w:rPr>
        <w:t xml:space="preserve">на официальном сайте торгов Российской Федерации в информационно-телекоммуникационной сети «Интернет» </w:t>
      </w:r>
      <w:r>
        <w:rPr>
          <w:bCs/>
          <w:color w:val="000000"/>
          <w:sz w:val="25"/>
          <w:szCs w:val="25"/>
        </w:rPr>
        <w:t xml:space="preserve">www.torgi.gov.ru</w:t>
      </w:r>
      <w:r>
        <w:rPr>
          <w:color w:val="000000"/>
          <w:sz w:val="25"/>
          <w:szCs w:val="25"/>
        </w:rPr>
        <w:t xml:space="preserve"> и на официальном сайте администрации Михайловского муниципального р</w:t>
      </w:r>
      <w:r>
        <w:rPr>
          <w:color w:val="000000"/>
          <w:sz w:val="25"/>
          <w:szCs w:val="25"/>
        </w:rPr>
        <w:t xml:space="preserve">а</w:t>
      </w:r>
      <w:r>
        <w:rPr>
          <w:color w:val="000000"/>
          <w:sz w:val="25"/>
          <w:szCs w:val="25"/>
        </w:rPr>
        <w:t xml:space="preserve">йона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"http://www.mikhprim.ru" </w:instrText>
      </w:r>
      <w:r>
        <w:rPr>
          <w:sz w:val="25"/>
          <w:szCs w:val="25"/>
        </w:rPr>
        <w:fldChar w:fldCharType="separate"/>
      </w:r>
      <w:r>
        <w:rPr>
          <w:rStyle w:val="817"/>
          <w:color w:val="000000"/>
          <w:sz w:val="25"/>
          <w:szCs w:val="25"/>
          <w:u w:val="none"/>
        </w:rPr>
        <w:t xml:space="preserve">www.mikhprim.ru</w:t>
      </w:r>
      <w:r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 xml:space="preserve">Начало приема заявок: </w:t>
      </w:r>
      <w:r>
        <w:rPr>
          <w:b/>
          <w:sz w:val="25"/>
          <w:szCs w:val="25"/>
          <w:lang w:eastAsia="en-US"/>
        </w:rPr>
        <w:t xml:space="preserve">15 июля</w:t>
      </w:r>
      <w:r>
        <w:rPr>
          <w:b/>
          <w:sz w:val="25"/>
          <w:szCs w:val="25"/>
          <w:lang w:eastAsia="en-US"/>
        </w:rPr>
        <w:t xml:space="preserve"> 2023 года</w:t>
      </w:r>
      <w:r>
        <w:rPr>
          <w:b/>
          <w:sz w:val="25"/>
          <w:szCs w:val="25"/>
          <w:lang w:eastAsia="en-US"/>
        </w:rPr>
        <w:t xml:space="preserve"> с 08 часов 30 минут</w:t>
      </w:r>
      <w:r>
        <w:rPr>
          <w:sz w:val="25"/>
          <w:szCs w:val="25"/>
          <w:lang w:eastAsia="en-US"/>
        </w:rPr>
        <w:t xml:space="preserve"> местного времени (МСК+7)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 xml:space="preserve">Окончание приема заявок: </w:t>
      </w:r>
      <w:r>
        <w:rPr>
          <w:b/>
          <w:sz w:val="25"/>
          <w:szCs w:val="25"/>
          <w:lang w:eastAsia="en-US"/>
        </w:rPr>
        <w:t xml:space="preserve">13</w:t>
      </w:r>
      <w:r>
        <w:rPr>
          <w:b/>
          <w:sz w:val="25"/>
          <w:szCs w:val="25"/>
          <w:lang w:eastAsia="en-US"/>
        </w:rPr>
        <w:t xml:space="preserve"> </w:t>
      </w:r>
      <w:r>
        <w:rPr>
          <w:b/>
          <w:sz w:val="25"/>
          <w:szCs w:val="25"/>
          <w:lang w:eastAsia="en-US"/>
        </w:rPr>
        <w:t xml:space="preserve">ав</w:t>
      </w:r>
      <w:r>
        <w:rPr>
          <w:b/>
          <w:sz w:val="25"/>
          <w:szCs w:val="25"/>
          <w:lang w:eastAsia="en-US"/>
        </w:rPr>
        <w:t xml:space="preserve">густа</w:t>
      </w:r>
      <w:r>
        <w:rPr>
          <w:b/>
          <w:sz w:val="25"/>
          <w:szCs w:val="25"/>
          <w:lang w:eastAsia="en-US"/>
        </w:rPr>
        <w:t xml:space="preserve"> 2023 года </w:t>
      </w:r>
      <w:r>
        <w:rPr>
          <w:b/>
          <w:sz w:val="25"/>
          <w:szCs w:val="25"/>
          <w:lang w:eastAsia="en-US"/>
        </w:rPr>
        <w:t xml:space="preserve">до</w:t>
      </w:r>
      <w:r>
        <w:rPr>
          <w:b/>
          <w:sz w:val="25"/>
          <w:szCs w:val="25"/>
          <w:lang w:eastAsia="en-US"/>
        </w:rPr>
        <w:t xml:space="preserve"> </w:t>
      </w:r>
      <w:r>
        <w:rPr>
          <w:b/>
          <w:sz w:val="25"/>
          <w:szCs w:val="25"/>
          <w:lang w:eastAsia="en-US"/>
        </w:rPr>
        <w:t xml:space="preserve">16 часов 45 минут</w:t>
      </w:r>
      <w:r>
        <w:rPr>
          <w:sz w:val="25"/>
          <w:szCs w:val="25"/>
          <w:lang w:eastAsia="en-US"/>
        </w:rPr>
        <w:t xml:space="preserve"> местного времени (МСК+7)</w:t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  <w:t xml:space="preserve">Рассмотрение заявок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  <w:lang w:eastAsia="en-US"/>
        </w:rPr>
        <w:t xml:space="preserve">проводится </w:t>
      </w:r>
      <w:r>
        <w:rPr>
          <w:b/>
          <w:sz w:val="25"/>
          <w:szCs w:val="25"/>
          <w:lang w:eastAsia="en-US"/>
        </w:rPr>
        <w:t xml:space="preserve">14 августа</w:t>
      </w:r>
      <w:r>
        <w:rPr>
          <w:b/>
          <w:sz w:val="25"/>
          <w:szCs w:val="25"/>
          <w:lang w:eastAsia="en-US"/>
        </w:rPr>
        <w:t xml:space="preserve"> 2023 года</w:t>
      </w:r>
      <w:r>
        <w:rPr>
          <w:sz w:val="25"/>
          <w:szCs w:val="25"/>
          <w:lang w:eastAsia="en-US"/>
        </w:rPr>
        <w:t xml:space="preserve"> по адресу: </w:t>
      </w:r>
      <w:r>
        <w:rPr>
          <w:sz w:val="25"/>
          <w:szCs w:val="25"/>
        </w:rPr>
        <w:t xml:space="preserve">Приморский край, Михайловский район, с. Михайловка, ул. Красноармейская, 16, каб. 208 (малый зал заседаний).</w:t>
      </w:r>
      <w:r>
        <w:rPr>
          <w:sz w:val="25"/>
          <w:szCs w:val="25"/>
        </w:rPr>
      </w:r>
      <w:r/>
    </w:p>
    <w:p>
      <w:pPr>
        <w:pStyle w:val="830"/>
        <w:ind w:firstLine="0"/>
        <w:jc w:val="both"/>
        <w:widowControl/>
        <w:rPr>
          <w:rFonts w:ascii="Times New Roman" w:hAnsi="Times New Roman" w:eastAsia="Calibri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  <w:lang w:eastAsia="en-US"/>
        </w:rPr>
        <w:t xml:space="preserve">Место приема/подачи и порядок подачи заявок</w:t>
      </w:r>
      <w:r>
        <w:rPr>
          <w:rFonts w:ascii="Times New Roman" w:hAnsi="Times New Roman" w:cs="Times New Roman"/>
          <w:sz w:val="25"/>
          <w:szCs w:val="25"/>
          <w:lang w:eastAsia="en-US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Заявки по установленной форме принимаются на </w:t>
      </w:r>
      <w:r>
        <w:rPr>
          <w:rFonts w:ascii="Times New Roman" w:hAnsi="Times New Roman" w:eastAsia="Calibri" w:cs="Times New Roman"/>
          <w:bCs/>
          <w:sz w:val="25"/>
          <w:szCs w:val="25"/>
          <w:lang w:eastAsia="en-US"/>
        </w:rPr>
        <w:t xml:space="preserve">электронной площ</w:t>
      </w:r>
      <w:r>
        <w:rPr>
          <w:rFonts w:ascii="Times New Roman" w:hAnsi="Times New Roman" w:eastAsia="Calibri" w:cs="Times New Roman"/>
          <w:bCs/>
          <w:sz w:val="25"/>
          <w:szCs w:val="25"/>
          <w:lang w:eastAsia="en-US"/>
        </w:rPr>
        <w:t xml:space="preserve">а</w:t>
      </w:r>
      <w:r>
        <w:rPr>
          <w:rFonts w:ascii="Times New Roman" w:hAnsi="Times New Roman" w:eastAsia="Calibri" w:cs="Times New Roman"/>
          <w:bCs/>
          <w:sz w:val="25"/>
          <w:szCs w:val="25"/>
          <w:lang w:eastAsia="en-US"/>
        </w:rPr>
        <w:t xml:space="preserve">дке</w:t>
      </w:r>
      <w:r>
        <w:rPr>
          <w:rFonts w:ascii="Times New Roman" w:hAnsi="Times New Roman" w:eastAsia="Calibri" w:cs="Times New Roman"/>
          <w:bCs/>
          <w:sz w:val="25"/>
          <w:szCs w:val="25"/>
          <w:lang w:eastAsia="en-US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оператора «Российский Аукционный Дом» </w:t>
      </w:r>
      <w:r>
        <w:rPr>
          <w:rFonts w:ascii="Times New Roman" w:hAnsi="Times New Roman" w:eastAsia="Calibri" w:cs="Times New Roman"/>
          <w:bCs/>
          <w:sz w:val="25"/>
          <w:szCs w:val="25"/>
          <w:lang w:eastAsia="en-US"/>
        </w:rPr>
        <w:t xml:space="preserve"> </w:t>
      </w:r>
      <w:r>
        <w:rPr>
          <w:rFonts w:ascii="Times New Roman" w:hAnsi="Times New Roman" w:eastAsia="Calibri" w:cs="Times New Roman"/>
          <w:sz w:val="25"/>
          <w:szCs w:val="25"/>
          <w:u w:val="single"/>
          <w:lang w:eastAsia="en-US"/>
        </w:rPr>
        <w:t xml:space="preserve">http://lot-online.ru.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Для обеспечения доступа к участию в аукционе в электронной форме (далее по тексту - Процедура) претендентам необходимо пройти регистрацию в соответствии с Регламентом электронной площадки ор</w:t>
      </w:r>
      <w:r>
        <w:rPr>
          <w:sz w:val="25"/>
          <w:szCs w:val="25"/>
        </w:rPr>
        <w:t xml:space="preserve">г</w:t>
      </w:r>
      <w:r>
        <w:rPr>
          <w:sz w:val="25"/>
          <w:szCs w:val="25"/>
        </w:rPr>
        <w:t xml:space="preserve">анизатора процедуры торгов АО «Российский аукционный дом» http://lot-online.ru (далее - электронная площадка).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Порядок работы Претендента на электронной площадке, системные требования и требования к программному обеспечению устанавливаются Организатором и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размещены на сайте Организатора.  Дата и время регистрации на электронной площадке претендентов на участие в Процедуре осуществляется ежедневно, круглосуточно, но не позднее даты и времени окончания подачи (приема) заявок, указанных в извещении о проведен</w:t>
      </w:r>
      <w:r>
        <w:rPr>
          <w:sz w:val="25"/>
          <w:szCs w:val="25"/>
        </w:rPr>
        <w:t xml:space="preserve">и</w:t>
      </w:r>
      <w:r>
        <w:rPr>
          <w:sz w:val="25"/>
          <w:szCs w:val="25"/>
        </w:rPr>
        <w:t xml:space="preserve">и электронного аукциона.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Регистрация на электронной площадке осуществляется без взимания платы.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Регистрации на электронной площадке подлежат Претенденты, ранее не зарегистрированные на электронной площ</w:t>
      </w:r>
      <w:r>
        <w:rPr>
          <w:sz w:val="25"/>
          <w:szCs w:val="25"/>
        </w:rPr>
        <w:t xml:space="preserve">адке или регистрация которых на </w:t>
      </w:r>
      <w:r>
        <w:rPr>
          <w:sz w:val="25"/>
          <w:szCs w:val="25"/>
        </w:rPr>
        <w:t xml:space="preserve">электронной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площадке б</w:t>
      </w:r>
      <w:r>
        <w:rPr>
          <w:sz w:val="25"/>
          <w:szCs w:val="25"/>
        </w:rPr>
        <w:t xml:space="preserve">ы</w:t>
      </w:r>
      <w:r>
        <w:rPr>
          <w:sz w:val="25"/>
          <w:szCs w:val="25"/>
        </w:rPr>
        <w:t xml:space="preserve">ла ими прекращена.</w:t>
      </w:r>
      <w:r>
        <w:rPr>
          <w:sz w:val="25"/>
          <w:szCs w:val="25"/>
        </w:rPr>
      </w:r>
      <w:r/>
    </w:p>
    <w:p>
      <w:pPr>
        <w:pStyle w:val="813"/>
        <w:jc w:val="both"/>
        <w:rPr>
          <w:rFonts w:ascii="Times New Roman" w:hAnsi="Times New Roman" w:cs="Times New Roman"/>
          <w:sz w:val="25"/>
          <w:szCs w:val="25"/>
          <w:highlight w:val="none"/>
        </w:rPr>
      </w:pPr>
      <w:r>
        <w:rPr>
          <w:sz w:val="25"/>
          <w:szCs w:val="25"/>
        </w:rPr>
        <w:t xml:space="preserve">Подача заявок осуществляется через электронную площадку в форме электронных документов, либо электронных образов документов (документов на бумажном носителе, преобразованных в электронно-цифровую форму путем сканирования с сохранением и</w:t>
      </w:r>
      <w:r>
        <w:rPr>
          <w:sz w:val="25"/>
          <w:szCs w:val="25"/>
        </w:rPr>
        <w:t xml:space="preserve">х</w:t>
      </w:r>
      <w:r>
        <w:rPr>
          <w:sz w:val="25"/>
          <w:szCs w:val="25"/>
        </w:rPr>
        <w:t xml:space="preserve"> реквизитов), заверенных усиленной квалифицированной электронной подписью заявителя или участника, либо лица, имеющего право действовать от имени соответственно заявителя или участника. Наличие электронной подписи означает, что 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документы и сведения, подан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н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ые в форме электронных документов, направлены от имени соответственно заявителя, участника и отправитель несет ответственность за подлинность и достоверность таких документов и сведений.</w:t>
      </w:r>
      <w:r>
        <w:rPr>
          <w:rFonts w:ascii="Times New Roman" w:hAnsi="Times New Roman" w:cs="Times New Roman"/>
          <w:sz w:val="25"/>
          <w:szCs w:val="25"/>
          <w:highlight w:val="none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highlight w:val="none"/>
        </w:rPr>
        <w:t xml:space="preserve">Для участия в электронном аукционе лицо, зарегистрированное на элект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р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онной площадке в установленном порядке, в срок, указанный в извещении о проведении аукциона (далее - заявитель), 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подает заявку путем заполнения ее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 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электронной формы, размещенной в открытой части электронной площадки, 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с указанием банковских реквизитов счета для возврата задатка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, с приложением </w:t>
      </w:r>
      <w:r>
        <w:rPr>
          <w:rFonts w:ascii="Times New Roman" w:hAnsi="Times New Roman" w:cs="Times New Roman"/>
          <w:sz w:val="25"/>
          <w:szCs w:val="25"/>
          <w:highlight w:val="none"/>
        </w:rPr>
        <w:t xml:space="preserve">электро</w:t>
      </w:r>
      <w:r>
        <w:rPr>
          <w:rFonts w:ascii="Times New Roman" w:hAnsi="Times New Roman" w:cs="Times New Roman"/>
          <w:sz w:val="25"/>
          <w:szCs w:val="25"/>
        </w:rPr>
        <w:t xml:space="preserve">нных образов следующих документов: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копии всех листов документов, удостоверяющих личность заявителя (для физических</w:t>
      </w:r>
      <w:r>
        <w:rPr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лиц);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надлежащим образом, заверенный перевод на русский язык документов о </w:t>
      </w:r>
      <w:r>
        <w:rPr>
          <w:rFonts w:ascii="Times New Roman" w:hAnsi="Times New Roman" w:cs="Times New Roman"/>
          <w:sz w:val="25"/>
          <w:szCs w:val="25"/>
        </w:rPr>
        <w:t xml:space="preserve">государственной регистрации юридического лица в соответствии с законодательством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иностранного государства в случае, если заявителем является иностранное юридическое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лицо;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- документы, подтверждающие внесение задатка. Представление документов, </w:t>
      </w:r>
      <w:r>
        <w:rPr>
          <w:rFonts w:ascii="Times New Roman" w:hAnsi="Times New Roman" w:cs="Times New Roman"/>
          <w:sz w:val="25"/>
          <w:szCs w:val="25"/>
        </w:rPr>
        <w:t xml:space="preserve">подтверждающих внесение задатка, признается заключением соглашения о задатке.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Заявка на участие в Аукционе, а также прилагаемые к ней документы подписываются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усиленной квалифицированной электронной подписью заявителя.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случае, если от имени претендента действует его представитель по доверенности, к </w:t>
      </w:r>
      <w:r>
        <w:rPr>
          <w:rFonts w:ascii="Times New Roman" w:hAnsi="Times New Roman" w:cs="Times New Roman"/>
          <w:sz w:val="25"/>
          <w:szCs w:val="25"/>
        </w:rPr>
        <w:t xml:space="preserve">заявке должна быть приложена доверенность на осуществление действий от имени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претендента, оформленная в установленном порядке, или нотариально заверенная копия такой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доверенности. В случае, если доверенность на осуществление действий от имени претендента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подписана лицом, уполномоченным руководителем юридического лица, заявка должна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содержать также документ, подтверждающий полномочия этого лица.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Подача заявки осуществляется только посредством интерфейса электронной площадки </w:t>
      </w:r>
      <w:r>
        <w:rPr>
          <w:sz w:val="25"/>
          <w:szCs w:val="25"/>
        </w:rPr>
        <w:fldChar w:fldCharType="begin"/>
      </w:r>
      <w:r>
        <w:rPr>
          <w:sz w:val="25"/>
          <w:szCs w:val="25"/>
        </w:rPr>
        <w:instrText xml:space="preserve"> HYPERLINK "http://lot-</w:instrText>
      </w:r>
      <w:r>
        <w:rPr>
          <w:sz w:val="25"/>
          <w:szCs w:val="25"/>
        </w:rPr>
        <w:instrText xml:space="preserve">online.ru" </w:instrText>
      </w:r>
      <w:r>
        <w:rPr>
          <w:sz w:val="25"/>
          <w:szCs w:val="25"/>
        </w:rPr>
        <w:fldChar w:fldCharType="separate"/>
      </w:r>
      <w:r>
        <w:rPr>
          <w:rStyle w:val="817"/>
          <w:color w:val="000000"/>
          <w:sz w:val="25"/>
          <w:szCs w:val="25"/>
        </w:rPr>
        <w:t xml:space="preserve">http://lot-online.ru</w:t>
      </w:r>
      <w:r>
        <w:rPr>
          <w:sz w:val="25"/>
          <w:szCs w:val="25"/>
        </w:rPr>
        <w:fldChar w:fldCharType="end"/>
      </w:r>
      <w:r>
        <w:rPr>
          <w:rFonts w:ascii="Times New Roman" w:hAnsi="Times New Roman" w:cs="Times New Roman"/>
          <w:sz w:val="25"/>
          <w:szCs w:val="25"/>
        </w:rPr>
        <w:t xml:space="preserve"> из личного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кабинета претендента.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Одно лицо имеет право подать только одну заявку по каждому лоту, выставленному на </w:t>
      </w:r>
      <w:r>
        <w:rPr>
          <w:rFonts w:ascii="Times New Roman" w:hAnsi="Times New Roman" w:cs="Times New Roman"/>
          <w:sz w:val="25"/>
          <w:szCs w:val="25"/>
        </w:rPr>
        <w:t xml:space="preserve">аукцион.</w:t>
      </w:r>
      <w:r>
        <w:rPr>
          <w:sz w:val="25"/>
          <w:szCs w:val="25"/>
        </w:rPr>
      </w:r>
      <w:r/>
    </w:p>
    <w:p>
      <w:pPr>
        <w:pStyle w:val="825"/>
        <w:jc w:val="both"/>
        <w:rPr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Заявки подаются на электронную площадку, начиная с даты и времени начала приема </w:t>
      </w:r>
      <w:r>
        <w:rPr>
          <w:rFonts w:ascii="Times New Roman" w:hAnsi="Times New Roman" w:cs="Times New Roman"/>
          <w:sz w:val="25"/>
          <w:szCs w:val="25"/>
        </w:rPr>
        <w:t xml:space="preserve">заявок до даты и времени окончания приема заявок, указанных в информационном сообщении.</w:t>
      </w:r>
      <w:r>
        <w:rPr>
          <w:sz w:val="25"/>
          <w:szCs w:val="25"/>
        </w:rPr>
      </w:r>
      <w:r/>
    </w:p>
    <w:p>
      <w:pPr>
        <w:pStyle w:val="825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Заявки с прилагаемыми к ним документами, поданные с нарушением установленного </w:t>
      </w:r>
      <w:r>
        <w:rPr>
          <w:rFonts w:ascii="Times New Roman" w:hAnsi="Times New Roman" w:cs="Times New Roman"/>
          <w:sz w:val="25"/>
          <w:szCs w:val="25"/>
        </w:rPr>
        <w:t xml:space="preserve">срока, а также заявки с незаполненными полями, на электронной площадке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ascii="Times New Roman" w:hAnsi="Times New Roman" w:cs="Times New Roman"/>
          <w:sz w:val="25"/>
          <w:szCs w:val="25"/>
        </w:rPr>
        <w:t xml:space="preserve">не регистрируются программными средствами.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b/>
          <w:bCs/>
          <w:sz w:val="25"/>
          <w:szCs w:val="25"/>
          <w:u w:val="single"/>
        </w:rPr>
        <w:t xml:space="preserve">Порядок внесения и возврата задатка</w:t>
      </w:r>
      <w:r>
        <w:rPr>
          <w:bCs/>
          <w:sz w:val="25"/>
          <w:szCs w:val="25"/>
        </w:rPr>
        <w:t xml:space="preserve"> Задаток вносится заявителем одним платежом</w:t>
      </w:r>
      <w:r>
        <w:rPr>
          <w:sz w:val="25"/>
          <w:szCs w:val="25"/>
        </w:rPr>
        <w:t xml:space="preserve"> в срок, обеспечивающий поступление средств на </w:t>
      </w:r>
      <w:r>
        <w:rPr>
          <w:bCs/>
          <w:sz w:val="25"/>
          <w:szCs w:val="25"/>
        </w:rPr>
        <w:t xml:space="preserve">нижеуказа</w:t>
      </w:r>
      <w:r>
        <w:rPr>
          <w:bCs/>
          <w:sz w:val="25"/>
          <w:szCs w:val="25"/>
        </w:rPr>
        <w:t xml:space="preserve">н</w:t>
      </w:r>
      <w:r>
        <w:rPr>
          <w:bCs/>
          <w:sz w:val="25"/>
          <w:szCs w:val="25"/>
        </w:rPr>
        <w:t xml:space="preserve">ный расчетный счет</w:t>
      </w:r>
      <w:r>
        <w:rPr>
          <w:sz w:val="25"/>
          <w:szCs w:val="25"/>
        </w:rPr>
        <w:t xml:space="preserve"> на дату рассмотрения заявок на участие в аукционе, не </w:t>
      </w:r>
      <w:r>
        <w:rPr>
          <w:sz w:val="25"/>
          <w:szCs w:val="25"/>
        </w:rPr>
        <w:t xml:space="preserve">позднее </w:t>
      </w:r>
      <w:r>
        <w:rPr>
          <w:sz w:val="25"/>
          <w:szCs w:val="25"/>
        </w:rPr>
        <w:t xml:space="preserve">13 августа</w:t>
      </w:r>
      <w:r>
        <w:rPr>
          <w:sz w:val="25"/>
          <w:szCs w:val="25"/>
        </w:rPr>
        <w:t xml:space="preserve"> 2023</w:t>
      </w:r>
      <w:r>
        <w:rPr>
          <w:sz w:val="25"/>
          <w:szCs w:val="25"/>
        </w:rPr>
        <w:t xml:space="preserve"> года</w:t>
      </w:r>
      <w:r>
        <w:rPr>
          <w:sz w:val="25"/>
          <w:szCs w:val="25"/>
        </w:rPr>
        <w:t xml:space="preserve"> на счет Получателя: </w:t>
      </w:r>
      <w:r>
        <w:rPr>
          <w:bCs/>
          <w:sz w:val="25"/>
          <w:szCs w:val="25"/>
        </w:rPr>
        <w:t xml:space="preserve">УФК по Приморскому краю (Администрация Михайловского муниципал</w:t>
      </w:r>
      <w:r>
        <w:rPr>
          <w:bCs/>
          <w:sz w:val="25"/>
          <w:szCs w:val="25"/>
          <w:highlight w:val="none"/>
        </w:rPr>
        <w:t xml:space="preserve">ьного района, лицевой счет </w:t>
      </w:r>
      <w:r>
        <w:rPr>
          <w:rFonts w:eastAsia="Times New Roman"/>
          <w:sz w:val="25"/>
          <w:szCs w:val="25"/>
          <w:highlight w:val="none"/>
        </w:rPr>
        <w:t xml:space="preserve">04203006570</w:t>
      </w:r>
      <w:r>
        <w:rPr>
          <w:bCs/>
          <w:sz w:val="25"/>
          <w:szCs w:val="25"/>
          <w:highlight w:val="none"/>
        </w:rPr>
        <w:t xml:space="preserve">) ИНН 2520006316 КПП 252001001</w:t>
      </w:r>
      <w:r>
        <w:rPr>
          <w:bCs/>
          <w:sz w:val="25"/>
          <w:szCs w:val="25"/>
          <w:highlight w:val="none"/>
        </w:rPr>
        <w:t xml:space="preserve">,</w:t>
      </w:r>
      <w:r>
        <w:rPr>
          <w:bCs/>
          <w:sz w:val="25"/>
          <w:szCs w:val="25"/>
          <w:highlight w:val="none"/>
        </w:rPr>
        <w:t xml:space="preserve"> </w:t>
      </w:r>
      <w:r>
        <w:rPr>
          <w:bCs/>
          <w:sz w:val="25"/>
          <w:szCs w:val="25"/>
          <w:highlight w:val="none"/>
        </w:rPr>
        <w:t xml:space="preserve">расч</w:t>
      </w:r>
      <w:r>
        <w:rPr>
          <w:bCs/>
          <w:sz w:val="25"/>
          <w:szCs w:val="25"/>
          <w:highlight w:val="none"/>
        </w:rPr>
        <w:t xml:space="preserve">е</w:t>
      </w:r>
      <w:r>
        <w:rPr>
          <w:bCs/>
          <w:sz w:val="25"/>
          <w:szCs w:val="25"/>
          <w:highlight w:val="none"/>
        </w:rPr>
        <w:t xml:space="preserve">тный счет 03100643000000012000, ЕКС </w:t>
      </w:r>
      <w:r>
        <w:rPr>
          <w:rFonts w:eastAsia="Times New Roman"/>
          <w:sz w:val="25"/>
          <w:szCs w:val="25"/>
          <w:highlight w:val="none"/>
        </w:rPr>
        <w:t xml:space="preserve">40102810545370000012 </w:t>
      </w:r>
      <w:r>
        <w:rPr>
          <w:bCs/>
          <w:sz w:val="25"/>
          <w:szCs w:val="25"/>
          <w:highlight w:val="none"/>
        </w:rPr>
        <w:t xml:space="preserve">Д</w:t>
      </w:r>
      <w:r>
        <w:rPr>
          <w:rFonts w:eastAsia="Times New Roman"/>
          <w:sz w:val="25"/>
          <w:szCs w:val="25"/>
          <w:highlight w:val="none"/>
        </w:rPr>
        <w:t xml:space="preserve">альневосточное ГУ Банка России</w:t>
      </w:r>
      <w:r>
        <w:rPr>
          <w:rFonts w:eastAsia="Times New Roman"/>
          <w:sz w:val="25"/>
          <w:szCs w:val="25"/>
          <w:highlight w:val="none"/>
        </w:rPr>
        <w:t xml:space="preserve">//</w:t>
      </w:r>
      <w:r>
        <w:rPr>
          <w:rFonts w:eastAsia="Times New Roman"/>
          <w:sz w:val="25"/>
          <w:szCs w:val="25"/>
          <w:highlight w:val="none"/>
        </w:rPr>
        <w:t xml:space="preserve">УФК по Приморскому краю г. Владивосток</w:t>
      </w:r>
      <w:r>
        <w:rPr>
          <w:bCs/>
          <w:sz w:val="25"/>
          <w:szCs w:val="25"/>
          <w:highlight w:val="none"/>
        </w:rPr>
        <w:t xml:space="preserve">, КБК </w:t>
      </w:r>
      <w:r>
        <w:rPr>
          <w:sz w:val="25"/>
          <w:szCs w:val="25"/>
          <w:highlight w:val="none"/>
          <w:lang w:val="en-US"/>
        </w:rPr>
        <w:t xml:space="preserve">951111050</w:t>
      </w:r>
      <w:r>
        <w:rPr>
          <w:sz w:val="25"/>
          <w:szCs w:val="25"/>
          <w:highlight w:val="none"/>
        </w:rPr>
        <w:t xml:space="preserve">13</w:t>
      </w:r>
      <w:r>
        <w:rPr>
          <w:sz w:val="25"/>
          <w:szCs w:val="25"/>
          <w:highlight w:val="none"/>
          <w:lang w:val="en-US"/>
        </w:rPr>
        <w:t xml:space="preserve">050000120</w:t>
      </w:r>
      <w:r>
        <w:rPr>
          <w:sz w:val="25"/>
          <w:szCs w:val="25"/>
          <w:highlight w:val="none"/>
          <w:lang w:val="ru-RU"/>
        </w:rPr>
        <w:t xml:space="preserve"> </w:t>
      </w:r>
      <w:r>
        <w:rPr>
          <w:sz w:val="25"/>
          <w:szCs w:val="25"/>
          <w:highlight w:val="none"/>
          <w:lang w:val="ru-RU"/>
        </w:rPr>
        <w:t xml:space="preserve">(КБК </w:t>
      </w:r>
      <w:r>
        <w:rPr>
          <w:sz w:val="25"/>
          <w:szCs w:val="25"/>
          <w:highlight w:val="none"/>
          <w:lang w:val="ru-RU"/>
        </w:rPr>
        <w:t xml:space="preserve">95111105025050000120 в отношении земельного участка с КН </w:t>
      </w:r>
      <w:r>
        <w:rPr>
          <w:rFonts w:ascii="Times New Roman" w:hAnsi="Times New Roman"/>
          <w:b/>
          <w:sz w:val="25"/>
          <w:szCs w:val="25"/>
          <w:highlight w:val="none"/>
        </w:rPr>
        <w:t xml:space="preserve">25:09:</w:t>
      </w:r>
      <w:r>
        <w:rPr>
          <w:rFonts w:ascii="Times New Roman" w:hAnsi="Times New Roman"/>
          <w:b/>
          <w:sz w:val="25"/>
          <w:szCs w:val="25"/>
          <w:highlight w:val="none"/>
        </w:rPr>
        <w:t xml:space="preserve">010203:523</w:t>
      </w:r>
      <w:r>
        <w:rPr>
          <w:sz w:val="25"/>
          <w:szCs w:val="25"/>
          <w:highlight w:val="none"/>
          <w:lang w:val="ru-RU"/>
        </w:rPr>
        <w:t xml:space="preserve">)</w:t>
      </w:r>
      <w:r>
        <w:rPr>
          <w:sz w:val="25"/>
          <w:szCs w:val="25"/>
          <w:highlight w:val="none"/>
        </w:rPr>
        <w:t xml:space="preserve">, </w:t>
      </w:r>
      <w:r>
        <w:rPr>
          <w:sz w:val="25"/>
          <w:szCs w:val="25"/>
          <w:highlight w:val="none"/>
        </w:rPr>
        <w:t xml:space="preserve"> </w:t>
      </w:r>
      <w:r>
        <w:rPr>
          <w:bCs/>
          <w:sz w:val="25"/>
          <w:szCs w:val="25"/>
          <w:highlight w:val="none"/>
        </w:rPr>
        <w:t xml:space="preserve">БИК </w:t>
      </w:r>
      <w:r>
        <w:rPr>
          <w:rFonts w:eastAsia="Times New Roman"/>
          <w:sz w:val="25"/>
          <w:szCs w:val="25"/>
          <w:highlight w:val="none"/>
        </w:rPr>
        <w:t xml:space="preserve">010507002</w:t>
      </w:r>
      <w:r>
        <w:rPr>
          <w:rFonts w:eastAsia="Times New Roman"/>
          <w:sz w:val="25"/>
          <w:szCs w:val="25"/>
          <w:highlight w:val="none"/>
        </w:rPr>
        <w:t xml:space="preserve">,</w:t>
      </w:r>
      <w:r>
        <w:rPr>
          <w:rFonts w:eastAsia="Times New Roman"/>
          <w:sz w:val="25"/>
          <w:szCs w:val="25"/>
          <w:highlight w:val="none"/>
        </w:rPr>
        <w:t xml:space="preserve"> </w:t>
      </w:r>
      <w:r>
        <w:rPr>
          <w:sz w:val="25"/>
          <w:szCs w:val="25"/>
          <w:highlight w:val="none"/>
        </w:rPr>
        <w:t xml:space="preserve">ОКТМО </w:t>
      </w:r>
      <w:r>
        <w:rPr>
          <w:sz w:val="25"/>
          <w:szCs w:val="25"/>
          <w:highlight w:val="none"/>
        </w:rPr>
        <w:t xml:space="preserve">поселений (ОКТМО 05620000 </w:t>
      </w:r>
      <w:r>
        <w:rPr>
          <w:sz w:val="25"/>
          <w:szCs w:val="25"/>
          <w:highlight w:val="none"/>
          <w:lang w:val="ru-RU"/>
        </w:rPr>
        <w:t xml:space="preserve">в отношении земельного участка с КН </w:t>
      </w:r>
      <w:r>
        <w:rPr>
          <w:rFonts w:ascii="Times New Roman" w:hAnsi="Times New Roman"/>
          <w:b/>
          <w:sz w:val="25"/>
          <w:szCs w:val="25"/>
          <w:highlight w:val="none"/>
        </w:rPr>
        <w:t xml:space="preserve">25:09:</w:t>
      </w:r>
      <w:r>
        <w:rPr>
          <w:rFonts w:ascii="Times New Roman" w:hAnsi="Times New Roman"/>
          <w:b/>
          <w:sz w:val="25"/>
          <w:szCs w:val="25"/>
          <w:highlight w:val="none"/>
        </w:rPr>
        <w:t xml:space="preserve">010203:523</w:t>
      </w:r>
      <w:r>
        <w:rPr>
          <w:sz w:val="25"/>
          <w:szCs w:val="25"/>
          <w:highlight w:val="none"/>
        </w:rPr>
        <w:t xml:space="preserve">).</w:t>
      </w:r>
      <w:r>
        <w:rPr>
          <w:spacing w:val="13"/>
          <w:sz w:val="25"/>
          <w:szCs w:val="25"/>
          <w:highlight w:val="none"/>
          <w:shd w:val="clear" w:color="auto" w:fill="ffffff"/>
        </w:rPr>
        <w:t xml:space="preserve"> </w:t>
      </w:r>
      <w:r>
        <w:rPr>
          <w:sz w:val="25"/>
          <w:szCs w:val="25"/>
          <w:highlight w:val="none"/>
        </w:rPr>
        <w:t xml:space="preserve">При этом заявит</w:t>
      </w:r>
      <w:r>
        <w:rPr>
          <w:sz w:val="25"/>
          <w:szCs w:val="25"/>
        </w:rPr>
        <w:t xml:space="preserve">елям следует учитывать, что </w:t>
      </w:r>
      <w:r>
        <w:rPr>
          <w:bCs/>
          <w:iCs/>
          <w:sz w:val="25"/>
          <w:szCs w:val="25"/>
        </w:rPr>
        <w:t xml:space="preserve">минимальный срок поступл</w:t>
      </w:r>
      <w:r>
        <w:rPr>
          <w:bCs/>
          <w:iCs/>
          <w:sz w:val="25"/>
          <w:szCs w:val="25"/>
        </w:rPr>
        <w:t xml:space="preserve">е</w:t>
      </w:r>
      <w:r>
        <w:rPr>
          <w:bCs/>
          <w:iCs/>
          <w:sz w:val="25"/>
          <w:szCs w:val="25"/>
        </w:rPr>
        <w:t xml:space="preserve">ния задатка на расчетный счет, указанный в информационном сообщении, составляет три банковских дня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 текстовой части платежного документа необходимо указать: задаток для участия в аукционе на право заключения договора аренды земельного участка с кадастро</w:t>
      </w:r>
      <w:r>
        <w:rPr>
          <w:sz w:val="25"/>
          <w:szCs w:val="25"/>
        </w:rPr>
        <w:t xml:space="preserve">в</w:t>
      </w:r>
      <w:r>
        <w:rPr>
          <w:sz w:val="25"/>
          <w:szCs w:val="25"/>
        </w:rPr>
        <w:t xml:space="preserve">ым номером </w:t>
      </w:r>
      <w:r>
        <w:rPr>
          <w:sz w:val="25"/>
          <w:szCs w:val="25"/>
        </w:rPr>
        <w:t xml:space="preserve">___________ по ЛОТУ № _____</w:t>
      </w:r>
      <w:r>
        <w:rPr>
          <w:sz w:val="25"/>
          <w:szCs w:val="25"/>
        </w:rPr>
        <w:t xml:space="preserve">.</w:t>
      </w:r>
      <w:r>
        <w:rPr>
          <w:sz w:val="25"/>
          <w:szCs w:val="25"/>
        </w:rPr>
        <w:t xml:space="preserve"> Предоставление документов, подтверждающих внесение задатка, признается заключением соглашения о задатке. 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Возврат задатка производится в следующих случаях: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 если заявитель отозвал принятую организатором аукциона за</w:t>
      </w:r>
      <w:r>
        <w:rPr>
          <w:sz w:val="25"/>
          <w:szCs w:val="25"/>
        </w:rPr>
        <w:t xml:space="preserve">я</w:t>
      </w:r>
      <w:r>
        <w:rPr>
          <w:sz w:val="25"/>
          <w:szCs w:val="25"/>
        </w:rPr>
        <w:t xml:space="preserve">вку на участие в аукционе до дня окончания срока приема заявок, возврат задатка осуществляется в течение трех рабочих дней со дня поступления уведомления об отзыве заявки;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 если заявитель отозвал принятую организатором аукциона заявку на участие в аукцио</w:t>
      </w:r>
      <w:r>
        <w:rPr>
          <w:sz w:val="25"/>
          <w:szCs w:val="25"/>
        </w:rPr>
        <w:t xml:space="preserve">н</w:t>
      </w:r>
      <w:r>
        <w:rPr>
          <w:sz w:val="25"/>
          <w:szCs w:val="25"/>
        </w:rPr>
        <w:t xml:space="preserve">е позднее дня окончания срока приема заявок, возврат задатка осуществляется в течение трех рабочих дней со дня подписания протокола о результатах аукциона;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 если заявитель не допущен к участию в аукционе, возврат задатка осуществляется в течение трех раб</w:t>
      </w:r>
      <w:r>
        <w:rPr>
          <w:sz w:val="25"/>
          <w:szCs w:val="25"/>
        </w:rPr>
        <w:t xml:space="preserve">о</w:t>
      </w:r>
      <w:r>
        <w:rPr>
          <w:sz w:val="25"/>
          <w:szCs w:val="25"/>
        </w:rPr>
        <w:t xml:space="preserve">чих дней со дня оформления протокола приема заявок на участие в аукционе;</w:t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 если заявитель не признан победителем аукциона, возврат задатка осуществляется в течение трех рабочих дней со дня подписания протокола о результатах аукциона.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Плательщиком задатка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может быть только заявитель. Не допускается перечисление задатка иными лицами. Перечисленные денежные средства иными лицами, кроме заявителя, будут считаться ошибочно перечисленными денежными средствами и возвращены на счет плательщика.</w:t>
      </w:r>
      <w:r>
        <w:rPr>
          <w:sz w:val="25"/>
          <w:szCs w:val="25"/>
        </w:rPr>
      </w:r>
      <w:r/>
    </w:p>
    <w:p>
      <w:pPr>
        <w:pStyle w:val="830"/>
        <w:ind w:firstLine="0"/>
        <w:jc w:val="both"/>
        <w:widowControl/>
        <w:rPr>
          <w:rFonts w:ascii="Times New Roman" w:hAnsi="Times New Roman" w:cs="Times New Roman"/>
          <w:spacing w:val="-2"/>
          <w:sz w:val="25"/>
          <w:szCs w:val="25"/>
        </w:rPr>
      </w:pPr>
      <w:r>
        <w:rPr>
          <w:rFonts w:ascii="Times New Roman" w:hAnsi="Times New Roman" w:cs="Times New Roman"/>
          <w:spacing w:val="-2"/>
          <w:sz w:val="25"/>
          <w:szCs w:val="25"/>
        </w:rPr>
        <w:t xml:space="preserve">Внесенный для учас</w:t>
      </w:r>
      <w:r>
        <w:rPr>
          <w:rFonts w:ascii="Times New Roman" w:hAnsi="Times New Roman" w:cs="Times New Roman"/>
          <w:spacing w:val="-2"/>
          <w:sz w:val="25"/>
          <w:szCs w:val="25"/>
        </w:rPr>
        <w:t xml:space="preserve">т</w:t>
      </w:r>
      <w:r>
        <w:rPr>
          <w:rFonts w:ascii="Times New Roman" w:hAnsi="Times New Roman" w:cs="Times New Roman"/>
          <w:spacing w:val="-2"/>
          <w:sz w:val="25"/>
          <w:szCs w:val="25"/>
        </w:rPr>
        <w:t xml:space="preserve">ия в аукционе победителем аукциона задаток засчитывается в сумму арендной платы по договору аренды за первый год действия договора аренды.</w:t>
      </w:r>
      <w:r>
        <w:rPr>
          <w:sz w:val="25"/>
          <w:szCs w:val="25"/>
        </w:rPr>
      </w:r>
      <w:r/>
    </w:p>
    <w:p>
      <w:pPr>
        <w:pStyle w:val="830"/>
        <w:ind w:firstLine="0"/>
        <w:jc w:val="both"/>
        <w:widowControl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При уклонении победителя аукциона от подписания протокола о результатах аукциона, заключения договоров аренды земель</w:t>
      </w:r>
      <w:r>
        <w:rPr>
          <w:rFonts w:ascii="Times New Roman" w:hAnsi="Times New Roman" w:cs="Times New Roman"/>
          <w:sz w:val="25"/>
          <w:szCs w:val="25"/>
        </w:rPr>
        <w:t xml:space="preserve">н</w:t>
      </w:r>
      <w:r>
        <w:rPr>
          <w:rFonts w:ascii="Times New Roman" w:hAnsi="Times New Roman" w:cs="Times New Roman"/>
          <w:sz w:val="25"/>
          <w:szCs w:val="25"/>
        </w:rPr>
        <w:t xml:space="preserve">ых участков или иного лица, с которым договор аренды земельного участка заключается в соответствии с пунктами 13, 14 и 20 статьи 39.12. Земельного кодекса Российской Федерации, внесенный им задаток </w:t>
      </w:r>
      <w:r>
        <w:rPr>
          <w:rFonts w:ascii="Times New Roman" w:hAnsi="Times New Roman" w:cs="Times New Roman"/>
          <w:sz w:val="25"/>
          <w:szCs w:val="25"/>
          <w:u w:val="single"/>
        </w:rPr>
        <w:t xml:space="preserve">не возвращается</w:t>
      </w:r>
      <w:r>
        <w:rPr>
          <w:rFonts w:ascii="Times New Roman" w:hAnsi="Times New Roman" w:cs="Times New Roman"/>
          <w:sz w:val="25"/>
          <w:szCs w:val="25"/>
        </w:rPr>
        <w:t xml:space="preserve">. 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С иными сведениями о предмете аукциона,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порядке проведения аукциона, а также условиями договора аренды можно ознакомиться в </w:t>
      </w:r>
      <w:r>
        <w:rPr>
          <w:sz w:val="25"/>
          <w:szCs w:val="25"/>
          <w:lang w:eastAsia="en-US"/>
        </w:rPr>
        <w:t xml:space="preserve">отдел</w:t>
      </w:r>
      <w:r>
        <w:rPr>
          <w:sz w:val="25"/>
          <w:szCs w:val="25"/>
          <w:lang w:eastAsia="en-US"/>
        </w:rPr>
        <w:t xml:space="preserve">е</w:t>
      </w:r>
      <w:r>
        <w:rPr>
          <w:sz w:val="25"/>
          <w:szCs w:val="25"/>
          <w:lang w:eastAsia="en-US"/>
        </w:rPr>
        <w:t xml:space="preserve"> имущественных и земельных отношений</w:t>
      </w:r>
      <w:r>
        <w:rPr>
          <w:sz w:val="25"/>
          <w:szCs w:val="25"/>
          <w:lang w:eastAsia="en-US"/>
        </w:rPr>
        <w:t xml:space="preserve">, </w:t>
      </w:r>
      <w:r>
        <w:rPr>
          <w:sz w:val="25"/>
          <w:szCs w:val="25"/>
          <w:lang w:eastAsia="en-US"/>
        </w:rPr>
        <w:t xml:space="preserve">отделе </w:t>
      </w:r>
      <w:r>
        <w:rPr>
          <w:sz w:val="25"/>
          <w:szCs w:val="25"/>
          <w:lang w:eastAsia="en-US"/>
        </w:rPr>
        <w:t xml:space="preserve">архитектуры и градостроительства</w:t>
      </w:r>
      <w:r>
        <w:rPr>
          <w:sz w:val="25"/>
          <w:szCs w:val="25"/>
          <w:lang w:eastAsia="en-US"/>
        </w:rPr>
        <w:t xml:space="preserve"> администрации Михайловского муниципального района </w:t>
      </w:r>
      <w:r>
        <w:rPr>
          <w:sz w:val="25"/>
          <w:szCs w:val="25"/>
        </w:rPr>
        <w:t xml:space="preserve">в рабочие дни</w:t>
      </w:r>
      <w:r>
        <w:rPr>
          <w:sz w:val="25"/>
          <w:szCs w:val="25"/>
        </w:rPr>
        <w:t xml:space="preserve"> </w:t>
      </w:r>
      <w:r>
        <w:rPr>
          <w:sz w:val="25"/>
          <w:szCs w:val="25"/>
        </w:rPr>
        <w:t xml:space="preserve">с понедельника по </w:t>
      </w:r>
      <w:r>
        <w:rPr>
          <w:sz w:val="25"/>
          <w:szCs w:val="25"/>
        </w:rPr>
        <w:t xml:space="preserve">пятницу</w:t>
      </w:r>
      <w:r>
        <w:rPr>
          <w:sz w:val="25"/>
          <w:szCs w:val="25"/>
        </w:rPr>
        <w:t xml:space="preserve"> с 09.00 до </w:t>
      </w:r>
      <w:r>
        <w:rPr>
          <w:sz w:val="25"/>
          <w:szCs w:val="25"/>
        </w:rPr>
        <w:t xml:space="preserve">13.00</w:t>
      </w:r>
      <w:r>
        <w:rPr>
          <w:sz w:val="25"/>
          <w:szCs w:val="25"/>
        </w:rPr>
        <w:t xml:space="preserve"> и с </w:t>
      </w:r>
      <w:r>
        <w:rPr>
          <w:sz w:val="25"/>
          <w:szCs w:val="25"/>
        </w:rPr>
        <w:t xml:space="preserve">14.00</w:t>
      </w:r>
      <w:r>
        <w:rPr>
          <w:sz w:val="25"/>
          <w:szCs w:val="25"/>
        </w:rPr>
        <w:t xml:space="preserve"> до </w:t>
      </w:r>
      <w:r>
        <w:rPr>
          <w:sz w:val="25"/>
          <w:szCs w:val="25"/>
        </w:rPr>
        <w:t xml:space="preserve">16.30 ча</w:t>
      </w:r>
      <w:r>
        <w:rPr>
          <w:sz w:val="25"/>
          <w:szCs w:val="25"/>
        </w:rPr>
        <w:t xml:space="preserve">с</w:t>
      </w:r>
      <w:r>
        <w:rPr>
          <w:sz w:val="25"/>
          <w:szCs w:val="25"/>
        </w:rPr>
        <w:t xml:space="preserve">ов </w:t>
      </w:r>
      <w:r>
        <w:rPr>
          <w:sz w:val="25"/>
          <w:szCs w:val="25"/>
        </w:rPr>
        <w:t xml:space="preserve">по адресу: </w:t>
      </w:r>
      <w:r>
        <w:rPr>
          <w:sz w:val="25"/>
          <w:szCs w:val="25"/>
          <w:lang w:eastAsia="en-US"/>
        </w:rPr>
        <w:t xml:space="preserve">Приморский край, Михайловский район, с. Михайловка, ул. Красноармейская, 16 (административное здание), кабинет</w:t>
      </w:r>
      <w:r>
        <w:rPr>
          <w:sz w:val="25"/>
          <w:szCs w:val="25"/>
          <w:lang w:eastAsia="en-US"/>
        </w:rPr>
        <w:t xml:space="preserve"> 2</w:t>
      </w:r>
      <w:r>
        <w:rPr>
          <w:sz w:val="25"/>
          <w:szCs w:val="25"/>
          <w:lang w:eastAsia="en-US"/>
        </w:rPr>
        <w:t xml:space="preserve">4</w:t>
      </w:r>
      <w:r>
        <w:rPr>
          <w:sz w:val="25"/>
          <w:szCs w:val="25"/>
          <w:lang w:eastAsia="en-US"/>
        </w:rPr>
        <w:t xml:space="preserve">,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 xml:space="preserve">тел. 8(</w:t>
      </w:r>
      <w:r>
        <w:rPr>
          <w:sz w:val="25"/>
          <w:szCs w:val="25"/>
        </w:rPr>
        <w:t xml:space="preserve">42346</w:t>
      </w:r>
      <w:r>
        <w:rPr>
          <w:sz w:val="25"/>
          <w:szCs w:val="25"/>
        </w:rPr>
        <w:t xml:space="preserve">) </w:t>
      </w:r>
      <w:r>
        <w:rPr>
          <w:sz w:val="25"/>
          <w:szCs w:val="25"/>
        </w:rPr>
        <w:t xml:space="preserve">23907</w:t>
      </w:r>
      <w:r>
        <w:rPr>
          <w:sz w:val="25"/>
          <w:szCs w:val="25"/>
        </w:rPr>
        <w:t xml:space="preserve">, </w:t>
      </w:r>
      <w:r>
        <w:rPr>
          <w:sz w:val="25"/>
          <w:szCs w:val="25"/>
          <w:lang w:eastAsia="en-US"/>
        </w:rPr>
        <w:t xml:space="preserve">кабинет</w:t>
      </w:r>
      <w:r>
        <w:rPr>
          <w:sz w:val="25"/>
          <w:szCs w:val="25"/>
          <w:lang w:eastAsia="en-US"/>
        </w:rPr>
        <w:t xml:space="preserve"> 22,</w:t>
      </w:r>
      <w:r>
        <w:rPr>
          <w:sz w:val="25"/>
          <w:szCs w:val="25"/>
          <w:lang w:eastAsia="en-US"/>
        </w:rPr>
        <w:t xml:space="preserve"> </w:t>
      </w:r>
      <w:r>
        <w:rPr>
          <w:sz w:val="25"/>
          <w:szCs w:val="25"/>
        </w:rPr>
        <w:t xml:space="preserve">тел. 8(</w:t>
      </w:r>
      <w:r>
        <w:rPr>
          <w:sz w:val="25"/>
          <w:szCs w:val="25"/>
        </w:rPr>
        <w:t xml:space="preserve">42346</w:t>
      </w:r>
      <w:r>
        <w:rPr>
          <w:sz w:val="25"/>
          <w:szCs w:val="25"/>
        </w:rPr>
        <w:t xml:space="preserve">) </w:t>
      </w:r>
      <w:r>
        <w:rPr>
          <w:sz w:val="25"/>
          <w:szCs w:val="25"/>
        </w:rPr>
        <w:t xml:space="preserve">23145</w:t>
      </w:r>
      <w:r>
        <w:rPr>
          <w:sz w:val="25"/>
          <w:szCs w:val="25"/>
        </w:rPr>
      </w:r>
      <w:r/>
    </w:p>
    <w:p>
      <w:pPr>
        <w:pStyle w:val="813"/>
        <w:jc w:val="both"/>
        <w:rPr>
          <w:sz w:val="25"/>
          <w:szCs w:val="25"/>
        </w:rPr>
      </w:pPr>
      <w:r>
        <w:rPr>
          <w:sz w:val="25"/>
          <w:szCs w:val="25"/>
        </w:rPr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</w:r>
      <w:r>
        <w:rPr>
          <w:sz w:val="25"/>
          <w:szCs w:val="25"/>
        </w:rPr>
      </w:r>
      <w:r/>
    </w:p>
    <w:p>
      <w:pPr>
        <w:pStyle w:val="818"/>
        <w:jc w:val="both"/>
        <w:rPr>
          <w:sz w:val="25"/>
          <w:szCs w:val="25"/>
        </w:rPr>
      </w:pPr>
      <w:r>
        <w:rPr>
          <w:sz w:val="25"/>
          <w:szCs w:val="25"/>
          <w:lang w:eastAsia="en-US"/>
        </w:rPr>
      </w:r>
      <w:r>
        <w:rPr>
          <w:sz w:val="25"/>
          <w:szCs w:val="25"/>
        </w:rPr>
      </w:r>
      <w:r/>
    </w:p>
    <w:p>
      <w:pPr>
        <w:pStyle w:val="813"/>
        <w:rPr>
          <w:b/>
          <w:bCs/>
          <w:sz w:val="25"/>
          <w:szCs w:val="25"/>
        </w:rPr>
      </w:pPr>
      <w:r>
        <w:rPr>
          <w:b/>
          <w:bCs/>
          <w:sz w:val="25"/>
          <w:szCs w:val="25"/>
        </w:rPr>
        <w:t xml:space="preserve">Г</w:t>
      </w:r>
      <w:r>
        <w:rPr>
          <w:b/>
          <w:bCs/>
          <w:sz w:val="25"/>
          <w:szCs w:val="25"/>
        </w:rPr>
        <w:t xml:space="preserve">лав</w:t>
      </w:r>
      <w:r>
        <w:rPr>
          <w:b/>
          <w:bCs/>
          <w:sz w:val="25"/>
          <w:szCs w:val="25"/>
        </w:rPr>
        <w:t xml:space="preserve">а</w:t>
      </w:r>
      <w:r>
        <w:rPr>
          <w:b/>
          <w:bCs/>
          <w:sz w:val="25"/>
          <w:szCs w:val="25"/>
        </w:rPr>
        <w:t xml:space="preserve"> Михайловского муниципального района -</w:t>
      </w:r>
      <w:r>
        <w:rPr>
          <w:sz w:val="25"/>
          <w:szCs w:val="25"/>
        </w:rPr>
      </w:r>
      <w:r/>
    </w:p>
    <w:p>
      <w:pPr>
        <w:pStyle w:val="813"/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</w:rPr>
        <w:t xml:space="preserve">Глав</w:t>
      </w:r>
      <w:r>
        <w:rPr>
          <w:b/>
          <w:bCs/>
          <w:sz w:val="25"/>
          <w:szCs w:val="25"/>
        </w:rPr>
        <w:t xml:space="preserve">а</w:t>
      </w:r>
      <w:r>
        <w:rPr>
          <w:b/>
          <w:bCs/>
          <w:sz w:val="25"/>
          <w:szCs w:val="25"/>
        </w:rPr>
        <w:t xml:space="preserve"> администрации района                                   </w:t>
      </w:r>
      <w:r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</w:t>
      </w:r>
      <w:r>
        <w:rPr>
          <w:b/>
          <w:bCs/>
          <w:sz w:val="25"/>
          <w:szCs w:val="25"/>
        </w:rPr>
        <w:t xml:space="preserve">    </w:t>
      </w:r>
      <w:r>
        <w:rPr>
          <w:b/>
          <w:bCs/>
          <w:sz w:val="25"/>
          <w:szCs w:val="25"/>
        </w:rPr>
        <w:t xml:space="preserve">                 </w:t>
      </w:r>
      <w:r>
        <w:rPr>
          <w:b/>
          <w:bCs/>
          <w:sz w:val="25"/>
          <w:szCs w:val="25"/>
        </w:rPr>
        <w:t xml:space="preserve">   </w:t>
      </w:r>
      <w:r>
        <w:rPr>
          <w:b/>
          <w:bCs/>
          <w:sz w:val="25"/>
          <w:szCs w:val="25"/>
        </w:rPr>
        <w:t xml:space="preserve">     </w:t>
      </w:r>
      <w:r>
        <w:rPr>
          <w:b/>
          <w:bCs/>
          <w:sz w:val="25"/>
          <w:szCs w:val="25"/>
        </w:rPr>
        <w:t xml:space="preserve">    </w:t>
      </w:r>
      <w:r>
        <w:rPr>
          <w:b/>
          <w:bCs/>
          <w:sz w:val="25"/>
          <w:szCs w:val="25"/>
        </w:rPr>
        <w:t xml:space="preserve">    </w:t>
      </w:r>
      <w:r>
        <w:rPr>
          <w:b/>
          <w:bCs/>
          <w:sz w:val="25"/>
          <w:szCs w:val="25"/>
        </w:rPr>
        <w:t xml:space="preserve">В.В. Архипов</w:t>
      </w:r>
      <w:r>
        <w:rPr>
          <w:b/>
          <w:bCs/>
          <w:sz w:val="25"/>
          <w:szCs w:val="25"/>
          <w:highlight w:val="none"/>
        </w:rPr>
      </w:r>
      <w:r/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pStyle w:val="81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ПРОЕКТ ДОГОВОРА АРЕНДЫ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p>
      <w:pPr>
        <w:pStyle w:val="1_806"/>
        <w:spacing w:before="0"/>
        <w:tabs>
          <w:tab w:val="left" w:pos="432" w:leader="none"/>
        </w:tabs>
      </w:pPr>
      <w:r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1_806"/>
        <w:spacing w:before="0"/>
        <w:tabs>
          <w:tab w:val="left" w:pos="432" w:leader="none"/>
        </w:tabs>
      </w:pPr>
      <w:r>
        <w:rPr>
          <w:rFonts w:ascii="Times New Roman" w:hAnsi="Times New Roman" w:cs="Times New Roman"/>
          <w:bCs/>
          <w:sz w:val="24"/>
          <w:szCs w:val="24"/>
        </w:rPr>
        <w:t xml:space="preserve">ЛОТ № 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</w:t>
      </w:r>
      <w:r>
        <w:rPr>
          <w:rFonts w:ascii="Times New Roman" w:hAnsi="Times New Roman" w:cs="Times New Roman"/>
          <w:b w:val="0"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right"/>
        <w:tabs>
          <w:tab w:val="right" w:pos="9639" w:leader="none"/>
        </w:tabs>
      </w:pPr>
      <w:r>
        <w:rPr>
          <w:rFonts w:ascii="Times New Roman" w:hAnsi="Times New Roman" w:cs="Times New Roman"/>
          <w:bCs/>
          <w:sz w:val="24"/>
          <w:szCs w:val="24"/>
        </w:rPr>
        <w:t xml:space="preserve">«___»______________ 202</w:t>
      </w:r>
      <w:r>
        <w:rPr>
          <w:rFonts w:ascii="Times New Roman" w:hAnsi="Times New Roman" w:cs="Times New Roman"/>
          <w:bCs/>
          <w:sz w:val="24"/>
          <w:szCs w:val="24"/>
        </w:rPr>
        <w:t xml:space="preserve">3 </w:t>
      </w:r>
      <w:r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с. Михайло</w:t>
      </w:r>
      <w:r>
        <w:rPr>
          <w:rFonts w:ascii="Times New Roman" w:hAnsi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cs="Times New Roman"/>
          <w:bCs/>
          <w:sz w:val="24"/>
          <w:szCs w:val="24"/>
        </w:rPr>
        <w:t xml:space="preserve">ка,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Михайловский район Примо</w:t>
      </w:r>
      <w:r>
        <w:rPr>
          <w:rFonts w:ascii="Times New Roman" w:hAnsi="Times New Roman" w:cs="Times New Roman"/>
          <w:bCs/>
          <w:sz w:val="24"/>
          <w:szCs w:val="24"/>
        </w:rPr>
        <w:t xml:space="preserve">р</w:t>
      </w:r>
      <w:r>
        <w:rPr>
          <w:rFonts w:ascii="Times New Roman" w:hAnsi="Times New Roman" w:cs="Times New Roman"/>
          <w:bCs/>
          <w:sz w:val="24"/>
          <w:szCs w:val="24"/>
        </w:rPr>
        <w:t xml:space="preserve">ского края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both"/>
        <w:tabs>
          <w:tab w:val="right" w:pos="9639" w:leader="none"/>
        </w:tabs>
      </w:pPr>
      <w:r>
        <w:rPr>
          <w:rFonts w:ascii="Times New Roman" w:hAnsi="Times New Roman" w:cs="Times New Roman"/>
          <w:b/>
          <w:bCs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Михайловского муниципального района Приморского края,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(далее Арендодатель), с одной стороны,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лице __________________, действ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Cs/>
          <w:sz w:val="24"/>
          <w:szCs w:val="24"/>
        </w:rPr>
        <w:t xml:space="preserve">ющего на основании ___________________ (для юридических лиц), (далее </w:t>
      </w:r>
      <w:r>
        <w:rPr>
          <w:rFonts w:ascii="Times New Roman" w:hAnsi="Times New Roman" w:cs="Times New Roman"/>
          <w:sz w:val="24"/>
          <w:szCs w:val="24"/>
        </w:rPr>
        <w:t xml:space="preserve">Арендатор), с другой стороны, именуемые в дальнейшем «Стороны», заключили настоящий договор (далее - Договор) о нижеследующем: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Предмет договора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1.1. Арендодатель на основании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Михайловского муниц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пального района от __________  № ________, протокола результатов аукциона на право з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ключения договора аренды земельного участка</w:t>
      </w:r>
      <w:r>
        <w:rPr>
          <w:rFonts w:ascii="Times New Roman" w:hAnsi="Times New Roman" w:cs="Times New Roman"/>
          <w:b/>
          <w:sz w:val="24"/>
          <w:szCs w:val="24"/>
        </w:rPr>
        <w:t xml:space="preserve"> № ________ от _________,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в соответствии с пп.____ п.____ ст._____ Земельного кодекса РФ, главой 34 Гражданского кодекса РФ</w:t>
      </w:r>
      <w:r>
        <w:rPr>
          <w:rFonts w:ascii="Times New Roman" w:hAnsi="Times New Roman" w:cs="Times New Roman"/>
          <w:sz w:val="24"/>
          <w:szCs w:val="24"/>
        </w:rPr>
        <w:t xml:space="preserve"> пред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ставляет, а Арендатор принимает в аренду земельный участок из земель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кв.м, имеющий местоположение: 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(далее - Участок), разрешенное использование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«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являющейся неотъемлемой частью Дог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 Передача Участка производится сторонами по акту приёма-передачи, являющемуся неотъемлемой частью Договора.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2. Срок договора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2.1. Срок аренды Участка составляет </w:t>
      </w:r>
      <w:r>
        <w:rPr>
          <w:rFonts w:ascii="Times New Roman" w:hAnsi="Times New Roman" w:cs="Times New Roman"/>
          <w:b/>
          <w:sz w:val="24"/>
          <w:szCs w:val="24"/>
        </w:rPr>
        <w:t xml:space="preserve">20</w:t>
      </w:r>
      <w:r>
        <w:rPr>
          <w:rFonts w:ascii="Times New Roman" w:hAnsi="Times New Roman" w:cs="Times New Roman"/>
          <w:b/>
          <w:sz w:val="24"/>
          <w:szCs w:val="24"/>
        </w:rPr>
        <w:t xml:space="preserve"> лет с момента (даты) подписания </w:t>
      </w:r>
      <w:r>
        <w:rPr>
          <w:rFonts w:ascii="Times New Roman" w:hAnsi="Times New Roman" w:cs="Times New Roman"/>
          <w:bCs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устана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ливается с _______________ 202</w:t>
      </w:r>
      <w:r>
        <w:rPr>
          <w:rFonts w:ascii="Times New Roman" w:hAnsi="Times New Roman" w:cs="Times New Roman"/>
          <w:sz w:val="24"/>
          <w:szCs w:val="24"/>
        </w:rPr>
        <w:t xml:space="preserve">3 года по _______________ 20___ года.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2.2. Договор подлежит государственной регистрации в Управлении Федеральной службы го</w:t>
      </w:r>
      <w:r>
        <w:rPr>
          <w:rFonts w:ascii="Times New Roman" w:hAnsi="Times New Roman" w:cs="Times New Roman"/>
          <w:sz w:val="24"/>
          <w:szCs w:val="24"/>
        </w:rPr>
        <w:t xml:space="preserve">с</w:t>
      </w:r>
      <w:r>
        <w:rPr>
          <w:rFonts w:ascii="Times New Roman" w:hAnsi="Times New Roman" w:cs="Times New Roman"/>
          <w:sz w:val="24"/>
          <w:szCs w:val="24"/>
        </w:rPr>
        <w:t xml:space="preserve">ударственной регистрации, кадастра и картографии по Приморскому краю.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Размер и условия внесения арендной платы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3.1. По результатам аукциона за указанный в п. 1.1 настоящего договора Участок Аренд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тору устанавливается арендная плата в размере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 (_________________) в год</w:t>
      </w:r>
      <w:r>
        <w:rPr>
          <w:rFonts w:ascii="Times New Roman" w:hAnsi="Times New Roman" w:cs="Times New Roman"/>
          <w:b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3.2. Арендная плата в размере ___________________ вносится Арендатором </w:t>
      </w:r>
      <w:r>
        <w:rPr>
          <w:rFonts w:ascii="Times New Roman" w:hAnsi="Times New Roman" w:cs="Times New Roman"/>
          <w:b/>
          <w:sz w:val="24"/>
          <w:szCs w:val="24"/>
        </w:rPr>
        <w:t xml:space="preserve">ежемесячно, в срок до 1-го числа месяца, следующего за расчетным.</w:t>
      </w:r>
      <w:r>
        <w:rPr>
          <w:rFonts w:ascii="Times New Roman" w:hAnsi="Times New Roman" w:cs="Times New Roman"/>
          <w:sz w:val="24"/>
          <w:szCs w:val="24"/>
        </w:rPr>
        <w:t xml:space="preserve"> За неполный месяц в начале периода аре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ды плата вносится не позднее 15 дней с даты подписания Договора, а в конце периода аренды - не позднее даты окончания Договора.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3.3. Арендная плата перечисляется Арендатором на реквизиты: </w:t>
      </w:r>
      <w:r>
        <w:rPr>
          <w:rFonts w:ascii="Times New Roman" w:hAnsi="Times New Roman" w:cs="Times New Roman"/>
          <w:bCs/>
          <w:sz w:val="24"/>
          <w:szCs w:val="24"/>
        </w:rPr>
        <w:t xml:space="preserve">УФК по Приморскому краю (Администрация Михайловского муниципального района, лицевой счет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04203006570</w:t>
      </w:r>
      <w:r>
        <w:rPr>
          <w:rFonts w:ascii="Times New Roman" w:hAnsi="Times New Roman" w:cs="Times New Roman"/>
          <w:bCs/>
          <w:sz w:val="24"/>
          <w:szCs w:val="24"/>
        </w:rPr>
        <w:t xml:space="preserve">) ИНН 2520006316 КПП 252001001, расчетный счет 03100643000000012000, ЕКС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40102810545370000012 </w:t>
      </w:r>
      <w:r>
        <w:rPr>
          <w:rFonts w:ascii="Times New Roman" w:hAnsi="Times New Roman" w:cs="Times New Roman"/>
          <w:bCs/>
          <w:sz w:val="24"/>
          <w:szCs w:val="24"/>
        </w:rPr>
        <w:t xml:space="preserve">Д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альневосточное ГУ Банка России//УФК по Приморскому краю г. Владивосток</w:t>
      </w:r>
      <w:r>
        <w:rPr>
          <w:rFonts w:ascii="Times New Roman" w:hAnsi="Times New Roman" w:cs="Times New Roman"/>
          <w:bCs/>
          <w:sz w:val="24"/>
          <w:szCs w:val="24"/>
        </w:rPr>
        <w:t xml:space="preserve">, КБК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,  </w:t>
      </w:r>
      <w:r>
        <w:rPr>
          <w:rFonts w:ascii="Times New Roman" w:hAnsi="Times New Roman" w:cs="Times New Roman"/>
          <w:bCs/>
          <w:sz w:val="24"/>
          <w:szCs w:val="24"/>
        </w:rPr>
        <w:t xml:space="preserve">БИК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010507002, </w:t>
      </w:r>
      <w:r>
        <w:rPr>
          <w:rFonts w:ascii="Times New Roman" w:hAnsi="Times New Roman" w:cs="Times New Roman"/>
          <w:sz w:val="24"/>
          <w:szCs w:val="24"/>
        </w:rPr>
        <w:t xml:space="preserve">ОКТМО ______________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3.4. При перечислении денежных средств в оплату арендной платы Арендатор обязан указ</w:t>
      </w:r>
      <w:r>
        <w:rPr>
          <w:rFonts w:ascii="Times New Roman" w:hAnsi="Times New Roman" w:cs="Times New Roman"/>
          <w:sz w:val="24"/>
          <w:szCs w:val="24"/>
        </w:rPr>
        <w:t xml:space="preserve">ы</w:t>
      </w:r>
      <w:r>
        <w:rPr>
          <w:rFonts w:ascii="Times New Roman" w:hAnsi="Times New Roman" w:cs="Times New Roman"/>
          <w:sz w:val="24"/>
          <w:szCs w:val="24"/>
        </w:rPr>
        <w:t xml:space="preserve">вать в платежном документе все банковские реквизиты, указанные в п. 3.3. Договора</w:t>
      </w:r>
      <w:r>
        <w:rPr>
          <w:rFonts w:ascii="Times New Roman" w:hAnsi="Times New Roman" w:cs="Times New Roman"/>
          <w:sz w:val="24"/>
          <w:szCs w:val="24"/>
        </w:rPr>
        <w:t xml:space="preserve">, а также назначение платежа, номер и дату Договора, период, за который осуществляется</w:t>
      </w:r>
      <w:r>
        <w:rPr>
          <w:rFonts w:ascii="Times New Roman" w:hAnsi="Times New Roman" w:cs="Times New Roman"/>
          <w:sz w:val="24"/>
          <w:szCs w:val="24"/>
        </w:rPr>
        <w:t xml:space="preserve"> оплата.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3.5. Платежи считаются внесенными в счет арендной платы за следующий период только п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сле погашения задолженности по платежам за предыдущий период.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3.6. Раз</w:t>
      </w:r>
      <w:r>
        <w:rPr>
          <w:rFonts w:ascii="Times New Roman" w:hAnsi="Times New Roman" w:cs="Times New Roman"/>
          <w:sz w:val="24"/>
          <w:szCs w:val="24"/>
        </w:rPr>
        <w:t xml:space="preserve">мер арендной платы может быть изменен в случае изменения законодательства, а также в связи с определением рыночно обоснованной величины арендной платы в соответствии с Федеральным законом от 29.07.1998 № 135-ФЗ «Об оценочной деятельности 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ции», в одностороннем порядке, без внесения изменений в договор, но не чаще одного раза в год.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Права и обязанности сторон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4.1.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Арендодатель имеет право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4.1.1. Требовать досрочного расторжения Договора в случаях, предусмотренных законод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тельством Российской Федерации и условиями Договора.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4.1.2. На беспрепятственный доступ на территорию арендуемого Участка с целью его осмотра на предмет соблюдения условий Договора.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4.1.3. На возмещение убытков, причиненных ухудшением качества Участка и экологической обстановки в результате хозяйственной деятельности Арендатора, а также по 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4.1.4. Осуществлять контроль за целевым использованием земельного участка Арендат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ром, в случае выявления нарушений земельного законодательства направлять документы в уполномоче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ный орган.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4.1.5. Требовать выполнения Арендатором всех условий Договора, в том числе в судебном порядке.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4.2.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Арендодатель обязан: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4.2.1. Передать по акту приема-передачи Арендатору Участок, указанный в п. 1.1. Догов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4.2.2. Уведомить Арендатора об изменении арендной платы и платежных реквизитов для перечисления арендной платы. Уведомление может быть сделано Арендодателем неопределе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ному кругу лиц через средства массовой информации и официальные Интернет-ресурсы Аре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додателя.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4.2.3. Не вмешиваться в хозяйственную деятельность Арендатора, если она не противоречит условиям Договора и земельному законодательству.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5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4.3.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Арендатор имеет право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25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4.3.1. Использовать Участок на условиях, установленных Договором, и в соответствии с законодательством Российской Федерации и Приморского края.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4.3.2. Самостоятельно осуществлять хозяйственную деятельность на земельном участке в с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ответствии с целями и условиями его предоставления.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4.3.3. Представлять в Управление Федеральной службы государственной регистрации, кадас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ра и картографии по Приморскому краю заявление о государственной регистрации Договора и и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менений к нему.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4.3.4. 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Арендатор не вправе уступать права (за исключением требований по денежному обяз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а</w:t>
      </w:r>
      <w:r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тельству)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 лично, если иное не установлено законом.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4.4. </w:t>
      </w:r>
      <w:r>
        <w:rPr>
          <w:rFonts w:ascii="Times New Roman" w:hAnsi="Times New Roman" w:cs="Times New Roman"/>
          <w:iCs/>
          <w:sz w:val="24"/>
          <w:szCs w:val="24"/>
          <w:u w:val="single"/>
        </w:rPr>
        <w:t xml:space="preserve">Арендатор обязан: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4.4.1. Выполнять в полном объеме все условия Договора.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4.4.2. Использовать Участок в соответствии с целевым назначением, разрешенным использ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ванием, и требованиями утвержденной проектной документации (при наличии).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4.4.3. Соблюдать условия использования участка, связанные с его особым правовым р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жимом: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4.4.4. Своевременно уплачивать арендную плату в размере и на условиях, установленных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говором.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4.4.5. Не позднее, чем за 3 (три) месяца письменно сообщить Арендодателю о предстоящем освобождении Участка, как в связи с окончанием срока действия Договора, так и при 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срочном его освобождении.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4.4.6. Письменно в семидневный срок с момента изменения юридического адреса (места ж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тельства), банковских и иных реквизитов информировать Арендодателя. При неисполнении указа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ного условия вся корреспонденция, адресованная на прежние реквизиты, адреса, считается отпра</w:t>
      </w:r>
      <w:r>
        <w:rPr>
          <w:rFonts w:ascii="Times New Roman" w:hAnsi="Times New Roman" w:cs="Times New Roman"/>
          <w:sz w:val="24"/>
          <w:szCs w:val="24"/>
        </w:rPr>
        <w:t xml:space="preserve">в</w:t>
      </w:r>
      <w:r>
        <w:rPr>
          <w:rFonts w:ascii="Times New Roman" w:hAnsi="Times New Roman" w:cs="Times New Roman"/>
          <w:sz w:val="24"/>
          <w:szCs w:val="24"/>
        </w:rPr>
        <w:t xml:space="preserve">ленной надлежащим образом.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Вся корреспонденция, направленная посредством почтовой связи по адресу, указанному в настоящем договоре и/или по адресу, указанному в едином реестре юридических лиц и/или а</w:t>
      </w:r>
      <w:r>
        <w:rPr>
          <w:rFonts w:ascii="Times New Roman" w:hAnsi="Times New Roman" w:cs="Times New Roman"/>
          <w:sz w:val="24"/>
          <w:szCs w:val="24"/>
        </w:rPr>
        <w:t xml:space="preserve">д</w:t>
      </w:r>
      <w:r>
        <w:rPr>
          <w:rFonts w:ascii="Times New Roman" w:hAnsi="Times New Roman" w:cs="Times New Roman"/>
          <w:sz w:val="24"/>
          <w:szCs w:val="24"/>
        </w:rPr>
        <w:t xml:space="preserve">ресу регистрации физического лица, считается полученной на 7 календарный день с даты отправки документа. Каждая сторона настоящего договора обязана обеспечить получение корр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спонденции и несет риски ее неполучения.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Вся корреспонденция, направленная посредством почтовой связи, может быть дополн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тельно направлена в форме сканированных документов посредством электронной почты по с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ти интернет. Корреспонденция, направленная по электронной почте, считается полученной в 9 часов 00 минут на третий рабочий день после даты отправки электронного письма.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Электронная корреспонденция будет иметь юридическую силу только в случае направления оригинала документа посредством почтовой связи.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4.4.7. Обеспечить проведение работ по рекультивации земель в случаях, определенных де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ствующим законодательством.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4.4.8. Обеспечить Арендодателю, органам государственного и муниципального земельного контроля доступ на Участок по их требованию.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4.4.9. Обеспечить беспрепятственный допуск представителей собственников линейных объе</w:t>
      </w:r>
      <w:r>
        <w:rPr>
          <w:rFonts w:ascii="Times New Roman" w:hAnsi="Times New Roman" w:cs="Times New Roman"/>
          <w:sz w:val="24"/>
          <w:szCs w:val="24"/>
        </w:rPr>
        <w:t xml:space="preserve">к</w:t>
      </w:r>
      <w:r>
        <w:rPr>
          <w:rFonts w:ascii="Times New Roman" w:hAnsi="Times New Roman" w:cs="Times New Roman"/>
          <w:sz w:val="24"/>
          <w:szCs w:val="24"/>
        </w:rPr>
        <w:t xml:space="preserve">тов или представителей организаций, осуществляющих эксплуатацию линейных объектов, к да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ным объектам в целях обеспечения их безопасности.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</w:t>
      </w:r>
      <w:r>
        <w:rPr>
          <w:rFonts w:ascii="Times New Roman" w:hAnsi="Times New Roman" w:cs="Times New Roman"/>
          <w:sz w:val="24"/>
          <w:szCs w:val="24"/>
        </w:rPr>
        <w:t xml:space="preserve">10. По истечении срока действия Договора (не позднее дня, следующего за днем окончания срока действия Договора) освободить Участок, передав его Арендодателю по акту приема-передачи в состоянии, пригодном для его дальнейшего использования по целевому назнач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нию.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4.4.11. Возмещать Арендодателю убытки, причиненные в результате нецелевого использов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ния Участка, выразившееся в ухудшении ег</w:t>
      </w:r>
      <w:r>
        <w:rPr>
          <w:rFonts w:ascii="Times New Roman" w:hAnsi="Times New Roman" w:cs="Times New Roman"/>
          <w:sz w:val="24"/>
          <w:szCs w:val="24"/>
        </w:rPr>
        <w:t xml:space="preserve">о качества и экологической обстановки, а также по иным основаниям, предусмотренным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4.4.12. Не допускать загрязнение, истощение, деградацию, порчу, уничтожение земель и почв и иное негативное воздействие на земли и почвы.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4.4.13.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 и нормативов, своевременно принимать всевозможные меры по предотвращению угрозы ра</w:t>
      </w:r>
      <w:r>
        <w:rPr>
          <w:rFonts w:ascii="Times New Roman" w:hAnsi="Times New Roman" w:cs="Times New Roman"/>
          <w:sz w:val="24"/>
          <w:szCs w:val="24"/>
        </w:rPr>
        <w:t xml:space="preserve">з</w:t>
      </w:r>
      <w:r>
        <w:rPr>
          <w:rFonts w:ascii="Times New Roman" w:hAnsi="Times New Roman" w:cs="Times New Roman"/>
          <w:sz w:val="24"/>
          <w:szCs w:val="24"/>
        </w:rPr>
        <w:t xml:space="preserve">рушения или повреждения арендуемого Участка, поддержанию надлежащего санитарного с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стояния территории.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4.4.14. При необходимости санитарной валки деревьев, сноса древесно-кустарниковой раст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тельности, находящихся на Участке, получить разрешение в уполномоченном органе.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center" w:pos="-180" w:leader="none"/>
          <w:tab w:val="left" w:pos="0" w:leader="none"/>
          <w:tab w:val="center" w:pos="900" w:leader="none"/>
        </w:tabs>
      </w:pPr>
      <w:r>
        <w:rPr>
          <w:rFonts w:ascii="Times New Roman" w:hAnsi="Times New Roman" w:cs="Times New Roman"/>
          <w:sz w:val="24"/>
          <w:szCs w:val="24"/>
        </w:rPr>
        <w:tab/>
        <w:t xml:space="preserve">4.4.15. В течение срока аренды обеспечивать вывоз мусора и твердых бытовых отходов с з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мельного участка.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4.4.16. </w:t>
      </w:r>
      <w:r>
        <w:rPr>
          <w:rFonts w:ascii="Times New Roman" w:hAnsi="Times New Roman" w:cs="Times New Roman"/>
          <w:sz w:val="24"/>
          <w:szCs w:val="24"/>
        </w:rPr>
        <w:t xml:space="preserve">Сохранять межевые, геодезические и другие специальные знаки, установленные на Участке в соответствии с законодательством Российской Федерации.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4.4.17. Не нарушать прав собственников, землепользователей и арендаторов смежных земел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ных участков.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spacing w:line="216" w:lineRule="auto"/>
        <w:widowControl w:val="off"/>
      </w:pPr>
      <w:r>
        <w:rPr>
          <w:rFonts w:ascii="Times New Roman" w:hAnsi="Times New Roman" w:cs="Times New Roman"/>
          <w:sz w:val="24"/>
          <w:szCs w:val="24"/>
        </w:rPr>
        <w:t xml:space="preserve">4.4.18. Осуществлять мероприятия по охране земель, лесов, водных объектов и других природных ресурсов, в том числе меры пожарной безопасности: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spacing w:line="216" w:lineRule="auto"/>
        <w:widowControl w:val="off"/>
      </w:pPr>
      <w:r>
        <w:rPr>
          <w:rFonts w:ascii="Times New Roman" w:hAnsi="Times New Roman" w:cs="Times New Roman"/>
          <w:sz w:val="24"/>
          <w:szCs w:val="24"/>
        </w:rPr>
        <w:tab/>
        <w:t xml:space="preserve">- в случае обнаружения пожара на земельном участке, используемом для сельскохозяйственного производства, немедленно уведомить пожарную охрану и оказывать ей содействие при тушении пожара на данном земельном участке;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spacing w:line="216" w:lineRule="auto"/>
        <w:widowControl w:val="off"/>
      </w:pP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производить своевременную уборку мусора, сухой растительности и покоса травы;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spacing w:line="216" w:lineRule="auto"/>
        <w:widowControl w:val="off"/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в период со дня схода снежного покрова до установления устойчивой дождливой осенней погоды или образования снежного покрова обеспечивать очистку территории от сухой травянистой растительност</w:t>
      </w:r>
      <w:r>
        <w:rPr>
          <w:rFonts w:ascii="Times New Roman" w:hAnsi="Times New Roman" w:cs="Times New Roman"/>
          <w:sz w:val="24"/>
          <w:szCs w:val="24"/>
        </w:rPr>
        <w:t xml:space="preserve">и, пожнивных остатков, валежника, порубочных остатков, мусора и других горючих материалов на полосе шириной не менее 10 метров от леса либо отделять лес противопожарной минерализованной полосой шириной не менее 1,4 метра или иным противопожарным барьером.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 Ответственность сторон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5.1. Стороны несут ответственность за неисполнение или ненадлежащее исполнение усл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вий Договора и принятых на себя обязательств в пределах причиненных убытков в соответствии с де</w:t>
      </w:r>
      <w:r>
        <w:rPr>
          <w:rFonts w:ascii="Times New Roman" w:hAnsi="Times New Roman" w:cs="Times New Roman"/>
          <w:sz w:val="24"/>
          <w:szCs w:val="24"/>
        </w:rPr>
        <w:t xml:space="preserve">й</w:t>
      </w:r>
      <w:r>
        <w:rPr>
          <w:rFonts w:ascii="Times New Roman" w:hAnsi="Times New Roman" w:cs="Times New Roman"/>
          <w:sz w:val="24"/>
          <w:szCs w:val="24"/>
        </w:rPr>
        <w:t xml:space="preserve">ствующим законодательством. Уплата штрафных санкций не освобождает стороны от исполнения лежащих на них обязательств и устранения нарушений.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5.2. За нарушение сроков внесения арендной платы по Договору Арендатор выплачивает Арендодателю пеню в размере одной трехсотой действующей в это время ставки рефинансир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вания Центрального банка Российской Федерации от суммы просроченного платежа за каждый календа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ный день просрочки вплоть до полного исполнения обязательства. Уплата пени не освобождает в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новную сторону от выполнения лежащих на ней обязательств и устранения допущенных наруш</w:t>
      </w:r>
      <w:r>
        <w:rPr>
          <w:rFonts w:ascii="Times New Roman" w:hAnsi="Times New Roman" w:cs="Times New Roman"/>
          <w:sz w:val="24"/>
          <w:szCs w:val="24"/>
        </w:rPr>
        <w:t xml:space="preserve">е</w:t>
      </w:r>
      <w:r>
        <w:rPr>
          <w:rFonts w:ascii="Times New Roman" w:hAnsi="Times New Roman" w:cs="Times New Roman"/>
          <w:sz w:val="24"/>
          <w:szCs w:val="24"/>
        </w:rPr>
        <w:t xml:space="preserve">ний.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5.3. Неиспользование Арендатором Участка не может служить основанием для отказа в выплате арендной платы.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0" w:firstLine="567"/>
        <w:jc w:val="both"/>
        <w:shd w:val="clear" w:color="auto" w:fill="ffffff"/>
        <w:tabs>
          <w:tab w:val="left" w:pos="557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5.4. Арендатор несет ответственность за все повреждения, причиненные как людям, так и Участку вследствие использования Арендатором Участка. Арендатор обязуется оградить Аренд</w:t>
      </w:r>
      <w:r>
        <w:rPr>
          <w:rFonts w:ascii="Times New Roman" w:hAnsi="Times New Roman" w:cs="Times New Roman"/>
          <w:sz w:val="24"/>
          <w:szCs w:val="24"/>
        </w:rPr>
        <w:t xml:space="preserve">о</w:t>
      </w:r>
      <w:r>
        <w:rPr>
          <w:rFonts w:ascii="Times New Roman" w:hAnsi="Times New Roman" w:cs="Times New Roman"/>
          <w:sz w:val="24"/>
          <w:szCs w:val="24"/>
        </w:rPr>
        <w:t xml:space="preserve">дателя от любых претензий, предъявляемых третьей стороной (в том числе представителей власти), вызванных содержанием арендуемого Участка, условиями настоящего Договора или любыми др</w:t>
      </w:r>
      <w:r>
        <w:rPr>
          <w:rFonts w:ascii="Times New Roman" w:hAnsi="Times New Roman" w:cs="Times New Roman"/>
          <w:sz w:val="24"/>
          <w:szCs w:val="24"/>
        </w:rPr>
        <w:t xml:space="preserve">у</w:t>
      </w:r>
      <w:r>
        <w:rPr>
          <w:rFonts w:ascii="Times New Roman" w:hAnsi="Times New Roman" w:cs="Times New Roman"/>
          <w:sz w:val="24"/>
          <w:szCs w:val="24"/>
        </w:rPr>
        <w:t xml:space="preserve">гими причинами.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6. Изменение, расторжение и прекращение Договора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6.1. Настоящий Договор прекращает свое действие по основаниям, предусмотренным де</w:t>
      </w:r>
      <w:r>
        <w:rPr>
          <w:rFonts w:ascii="Times New Roman" w:hAnsi="Times New Roman" w:cs="Times New Roman"/>
          <w:bCs/>
          <w:sz w:val="24"/>
          <w:szCs w:val="24"/>
        </w:rPr>
        <w:t xml:space="preserve">й</w:t>
      </w:r>
      <w:r>
        <w:rPr>
          <w:rFonts w:ascii="Times New Roman" w:hAnsi="Times New Roman" w:cs="Times New Roman"/>
          <w:bCs/>
          <w:sz w:val="24"/>
          <w:szCs w:val="24"/>
        </w:rPr>
        <w:t xml:space="preserve">ствующим законодательством.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6.2. Договор может быть изменен в период его действия или досрочно расторгнут по соглашению сторон.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Досрочное расторжение договора аренды земельного участка по требованию Арендодат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ля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при 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есоблюдении требований пункта 4.4.18 и возможно в одностороннем порядке по инициативе Арендодателя, в порядке, предусмотренном действующим законодательством Российской Федерации.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  <w:lang w:eastAsia="en-US"/>
        </w:rPr>
        <w:t xml:space="preserve">В остальных случаях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д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осрочное расторжение договора аренды земельного участка по требованию Арендодат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е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ля возможно 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только на основании решения суда при существенном нарушении договора аренды земельного участка его Арендатором, </w:t>
      </w:r>
      <w:r>
        <w:rPr>
          <w:rFonts w:ascii="Times New Roman" w:hAnsi="Times New Roman" w:cs="Times New Roman"/>
          <w:sz w:val="24"/>
          <w:szCs w:val="24"/>
        </w:rPr>
        <w:t xml:space="preserve">в порядке, установленном гражданским законод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тельством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0" w:firstLine="567"/>
        <w:jc w:val="both"/>
        <w:shd w:val="clear" w:color="auto" w:fill="ffffff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6.4. Все вносимые какой-либо из Сторон предложения о внесении дополнений                                или изменений в условия настоящего Договора, в том числе о его расторжении, рассматрив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ются Сторонами в месячный срок и оформляются дополнительными соглашениями, которое подписыв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ется Арендодателем и Арендатором.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29" w:firstLine="567"/>
        <w:jc w:val="both"/>
        <w:shd w:val="clear" w:color="auto" w:fill="ffffff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6.5. Расторжение Договора не освобождает Арендатора от необходимости погашения задо</w:t>
      </w:r>
      <w:r>
        <w:rPr>
          <w:rFonts w:ascii="Times New Roman" w:hAnsi="Times New Roman" w:cs="Times New Roman"/>
          <w:sz w:val="24"/>
          <w:szCs w:val="24"/>
        </w:rPr>
        <w:t xml:space="preserve">л</w:t>
      </w:r>
      <w:r>
        <w:rPr>
          <w:rFonts w:ascii="Times New Roman" w:hAnsi="Times New Roman" w:cs="Times New Roman"/>
          <w:sz w:val="24"/>
          <w:szCs w:val="24"/>
        </w:rPr>
        <w:t xml:space="preserve">женности по арендной плате и выплаты неустойки.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  <w:tabs>
          <w:tab w:val="left" w:pos="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6.5 Приемка работ по рекультивации земель (в случае проведения таких работ) осуществляе</w:t>
      </w:r>
      <w:r>
        <w:rPr>
          <w:rFonts w:ascii="Times New Roman" w:hAnsi="Times New Roman" w:cs="Times New Roman"/>
          <w:sz w:val="24"/>
          <w:szCs w:val="24"/>
        </w:rPr>
        <w:t xml:space="preserve">т</w:t>
      </w:r>
      <w:r>
        <w:rPr>
          <w:rFonts w:ascii="Times New Roman" w:hAnsi="Times New Roman" w:cs="Times New Roman"/>
          <w:sz w:val="24"/>
          <w:szCs w:val="24"/>
        </w:rPr>
        <w:t xml:space="preserve">ся в соответствии с действующим законодательством до возврата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7. Заключительные положения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7.1. Все споры между сторонами, возникающие по Договору, разрешаются в Арбитражном суде Приморского края – в отношении юридических лиц, по месту нахождения Администрации Михайловского муниципального района – в отношении физических лиц.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5" w:firstLine="567"/>
        <w:jc w:val="both"/>
        <w:shd w:val="clear" w:color="auto" w:fill="ffffff"/>
      </w:pPr>
      <w:r>
        <w:rPr>
          <w:rFonts w:ascii="Times New Roman" w:hAnsi="Times New Roman" w:cs="Times New Roman"/>
          <w:bCs/>
          <w:sz w:val="24"/>
          <w:szCs w:val="24"/>
        </w:rPr>
        <w:t xml:space="preserve">7.2.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Арендатор подтверждает Арендодателю, что на день подписания Договора у Аренд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тора отсутствовали ответственность или обязательства какого-либо рода, которые могли послужить пр</w:t>
      </w:r>
      <w:r>
        <w:rPr>
          <w:rFonts w:ascii="Times New Roman" w:hAnsi="Times New Roman" w:cs="Times New Roman"/>
          <w:sz w:val="24"/>
          <w:szCs w:val="24"/>
        </w:rPr>
        <w:t xml:space="preserve">и</w:t>
      </w:r>
      <w:r>
        <w:rPr>
          <w:rFonts w:ascii="Times New Roman" w:hAnsi="Times New Roman" w:cs="Times New Roman"/>
          <w:sz w:val="24"/>
          <w:szCs w:val="24"/>
        </w:rPr>
        <w:t xml:space="preserve">чиной для расторжения Договора, и что Арендатор имеет право заключить Договор без каких-либо иных разрешений. Каждая из сторон подтверждает, что она получила все нео</w:t>
      </w:r>
      <w:r>
        <w:rPr>
          <w:rFonts w:ascii="Times New Roman" w:hAnsi="Times New Roman" w:cs="Times New Roman"/>
          <w:sz w:val="24"/>
          <w:szCs w:val="24"/>
        </w:rPr>
        <w:t xml:space="preserve">б</w:t>
      </w:r>
      <w:r>
        <w:rPr>
          <w:rFonts w:ascii="Times New Roman" w:hAnsi="Times New Roman" w:cs="Times New Roman"/>
          <w:sz w:val="24"/>
          <w:szCs w:val="24"/>
        </w:rPr>
        <w:t xml:space="preserve">ходимые разрешения для заключения настоящего Договора, и что лица, подписавшие его, уполномочены на это.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7.3. Настоящий договор составлен в трех экземплярах, имеющих одинаковую юридическую силу, по одному для каждой из Сторон Договора и для органа, осуществляющего госуда</w:t>
      </w:r>
      <w:r>
        <w:rPr>
          <w:rFonts w:ascii="Times New Roman" w:hAnsi="Times New Roman" w:cs="Times New Roman"/>
          <w:sz w:val="24"/>
          <w:szCs w:val="24"/>
        </w:rPr>
        <w:t xml:space="preserve">р</w:t>
      </w:r>
      <w:r>
        <w:rPr>
          <w:rFonts w:ascii="Times New Roman" w:hAnsi="Times New Roman" w:cs="Times New Roman"/>
          <w:sz w:val="24"/>
          <w:szCs w:val="24"/>
        </w:rPr>
        <w:t xml:space="preserve">ственную регистрацию прав на недвижимое имущество и сделок с ним. 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Приложения: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 Акт приема-передачи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  <w:tabs>
          <w:tab w:val="left" w:pos="96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2. Выписка из ЕГРН на земельный участок.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  <w:tabs>
          <w:tab w:val="left" w:pos="960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3. Постановление администрации Михайловского муниципального района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4. Протокол о результатах торгов на право заключения договора аренды земельного участка.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center"/>
      </w:pP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>
        <w:rPr>
          <w:rFonts w:ascii="Times New Roman" w:hAnsi="Times New Roman" w:cs="Times New Roman"/>
          <w:b/>
          <w:bCs/>
          <w:sz w:val="24"/>
          <w:szCs w:val="24"/>
        </w:rPr>
      </w:r>
      <w:r/>
    </w:p>
    <w:p>
      <w:pPr>
        <w:pStyle w:val="813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Реквизиты и подписи сторон:</w:t>
      </w:r>
      <w:r>
        <w:rPr>
          <w:rFonts w:ascii="Times New Roman" w:hAnsi="Times New Roman" w:cs="Times New Roman"/>
          <w:b/>
          <w:bCs/>
          <w:sz w:val="24"/>
          <w:szCs w:val="24"/>
          <w:highlight w:val="none"/>
        </w:rPr>
      </w:r>
      <w:r/>
    </w:p>
    <w:tbl>
      <w:tblPr>
        <w:tblW w:w="9957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62"/>
        <w:gridCol w:w="4995"/>
      </w:tblGrid>
      <w:tr>
        <w:trPr>
          <w:trHeight w:val="2117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62" w:type="dxa"/>
            <w:vAlign w:val="top"/>
            <w:textDirection w:val="lrTb"/>
            <w:noWrap w:val="false"/>
          </w:tcPr>
          <w:p>
            <w:pPr>
              <w:pStyle w:val="8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Михайловского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пального района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692651, Приморский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с. Михайловка,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95" w:type="dxa"/>
            <w:vAlign w:val="top"/>
            <w:textDirection w:val="lrTb"/>
            <w:noWrap w:val="false"/>
          </w:tcPr>
          <w:p>
            <w:pPr>
              <w:pStyle w:val="813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Арендатор: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______________________________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pStyle w:val="813"/>
        <w:ind w:right="11"/>
        <w:jc w:val="right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right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Приложение № 1</w:t>
      </w:r>
      <w:r>
        <w:rPr>
          <w:rFonts w:ascii="Times New Roman" w:hAnsi="Times New Roman" w:cs="Times New Roman"/>
          <w:sz w:val="24"/>
          <w:szCs w:val="24"/>
          <w:highlight w:val="none"/>
        </w:rPr>
      </w:r>
      <w:r/>
    </w:p>
    <w:p>
      <w:pPr>
        <w:pStyle w:val="813"/>
        <w:ind w:right="11"/>
        <w:jc w:val="right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к договору аренды земельного участка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right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№ _______от «___»_____________202</w:t>
      </w:r>
      <w:r>
        <w:rPr>
          <w:rFonts w:ascii="Times New Roman" w:hAnsi="Times New Roman" w:cs="Times New Roman"/>
          <w:sz w:val="24"/>
          <w:szCs w:val="24"/>
        </w:rPr>
        <w:t xml:space="preserve">___</w:t>
      </w:r>
      <w:r>
        <w:rPr>
          <w:rFonts w:ascii="Times New Roman" w:hAnsi="Times New Roman" w:cs="Times New Roman"/>
          <w:sz w:val="24"/>
          <w:szCs w:val="24"/>
        </w:rPr>
        <w:t xml:space="preserve">г.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4"/>
        <w:jc w:val="center"/>
        <w:spacing w:line="312" w:lineRule="auto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4"/>
        <w:jc w:val="center"/>
        <w:spacing w:line="312" w:lineRule="auto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center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Акт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center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  <w:t xml:space="preserve">приема-передачи земельного участка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center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right="11"/>
        <w:jc w:val="center"/>
        <w:shd w:val="clear" w:color="auto" w:fill="ffffff"/>
        <w:tabs>
          <w:tab w:val="left" w:pos="883" w:leader="none"/>
        </w:tabs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right"/>
        <w:shd w:val="clear" w:color="auto" w:fill="ffffff"/>
        <w:tabs>
          <w:tab w:val="left" w:pos="10206" w:leader="none"/>
        </w:tabs>
      </w:pPr>
      <w:r>
        <w:rPr>
          <w:rFonts w:ascii="Times New Roman" w:hAnsi="Times New Roman" w:cs="Times New Roman"/>
          <w:bCs/>
          <w:sz w:val="24"/>
          <w:szCs w:val="24"/>
        </w:rPr>
        <w:t xml:space="preserve">«___»______________ 202</w:t>
      </w:r>
      <w:r>
        <w:rPr>
          <w:rFonts w:ascii="Times New Roman" w:hAnsi="Times New Roman" w:cs="Times New Roman"/>
          <w:bCs/>
          <w:sz w:val="24"/>
          <w:szCs w:val="24"/>
        </w:rPr>
        <w:t xml:space="preserve">___</w:t>
      </w:r>
      <w:r>
        <w:rPr>
          <w:rFonts w:ascii="Times New Roman" w:hAnsi="Times New Roman" w:cs="Times New Roman"/>
          <w:bCs/>
          <w:sz w:val="24"/>
          <w:szCs w:val="24"/>
        </w:rPr>
        <w:t xml:space="preserve">г.                                                                                         с. Михайло</w:t>
      </w:r>
      <w:r>
        <w:rPr>
          <w:rFonts w:ascii="Times New Roman" w:hAnsi="Times New Roman" w:cs="Times New Roman"/>
          <w:bCs/>
          <w:sz w:val="24"/>
          <w:szCs w:val="24"/>
        </w:rPr>
        <w:t xml:space="preserve">в</w:t>
      </w:r>
      <w:r>
        <w:rPr>
          <w:rFonts w:ascii="Times New Roman" w:hAnsi="Times New Roman" w:cs="Times New Roman"/>
          <w:bCs/>
          <w:sz w:val="24"/>
          <w:szCs w:val="24"/>
        </w:rPr>
        <w:t xml:space="preserve">ка,                            Михайловский район Приморского края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right"/>
        <w:spacing w:line="312" w:lineRule="auto"/>
        <w:shd w:val="clear" w:color="auto" w:fill="ffffff"/>
        <w:tabs>
          <w:tab w:val="left" w:pos="10206" w:leader="none"/>
        </w:tabs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both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Администрация Михайловского муниципального района Приморского края, </w:t>
      </w:r>
      <w:r>
        <w:rPr>
          <w:rFonts w:ascii="Times New Roman" w:hAnsi="Times New Roman" w:cs="Times New Roman"/>
          <w:sz w:val="24"/>
          <w:szCs w:val="24"/>
        </w:rPr>
        <w:t xml:space="preserve">в лице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действующего на основании Устава, (далее Арендодатель), с одной стороны, 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_____________________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лице __________________, действ</w:t>
      </w:r>
      <w:r>
        <w:rPr>
          <w:rFonts w:ascii="Times New Roman" w:hAnsi="Times New Roman" w:cs="Times New Roman"/>
          <w:bCs/>
          <w:sz w:val="24"/>
          <w:szCs w:val="24"/>
        </w:rPr>
        <w:t xml:space="preserve">у</w:t>
      </w:r>
      <w:r>
        <w:rPr>
          <w:rFonts w:ascii="Times New Roman" w:hAnsi="Times New Roman" w:cs="Times New Roman"/>
          <w:bCs/>
          <w:sz w:val="24"/>
          <w:szCs w:val="24"/>
        </w:rPr>
        <w:t xml:space="preserve">ющего на основании ___________________ (для юридических лиц), (далее </w:t>
      </w:r>
      <w:r>
        <w:rPr>
          <w:rFonts w:ascii="Times New Roman" w:hAnsi="Times New Roman" w:cs="Times New Roman"/>
          <w:sz w:val="24"/>
          <w:szCs w:val="24"/>
        </w:rPr>
        <w:t xml:space="preserve">Арендатор), с другой стороны, составили настоящий акт о следующем: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- Арендодатель передает Арендатору в аренду земельный участок из земель </w:t>
      </w:r>
      <w:r>
        <w:rPr>
          <w:rFonts w:ascii="Times New Roman" w:hAnsi="Times New Roman" w:cs="Times New Roman"/>
          <w:sz w:val="24"/>
          <w:szCs w:val="24"/>
        </w:rPr>
        <w:t xml:space="preserve">населенных пунктов</w:t>
      </w:r>
      <w:r>
        <w:rPr>
          <w:rFonts w:ascii="Times New Roman" w:hAnsi="Times New Roman" w:cs="Times New Roman"/>
          <w:sz w:val="24"/>
          <w:szCs w:val="24"/>
        </w:rPr>
        <w:t xml:space="preserve"> с кадастровым номером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___________________</w:t>
      </w:r>
      <w:r>
        <w:rPr>
          <w:rFonts w:ascii="Times New Roman" w:hAnsi="Times New Roman" w:cs="Times New Roman"/>
          <w:sz w:val="24"/>
          <w:szCs w:val="24"/>
        </w:rPr>
        <w:t xml:space="preserve"> площадью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____________ </w:t>
      </w:r>
      <w:r>
        <w:rPr>
          <w:rFonts w:ascii="Times New Roman" w:hAnsi="Times New Roman" w:cs="Times New Roman"/>
          <w:sz w:val="24"/>
          <w:szCs w:val="24"/>
        </w:rPr>
        <w:t xml:space="preserve">кв.м, имеющий местоположение: 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jc w:val="both"/>
        <w:shd w:val="clear" w:color="auto" w:fill="ffffff"/>
        <w:tabs>
          <w:tab w:val="left" w:pos="709" w:leader="none"/>
        </w:tabs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(далее - Уч</w:t>
      </w:r>
      <w:r>
        <w:rPr>
          <w:rFonts w:ascii="Times New Roman" w:hAnsi="Times New Roman" w:cs="Times New Roman"/>
          <w:sz w:val="24"/>
          <w:szCs w:val="24"/>
        </w:rPr>
        <w:t xml:space="preserve">а</w:t>
      </w:r>
      <w:r>
        <w:rPr>
          <w:rFonts w:ascii="Times New Roman" w:hAnsi="Times New Roman" w:cs="Times New Roman"/>
          <w:sz w:val="24"/>
          <w:szCs w:val="24"/>
        </w:rPr>
        <w:t xml:space="preserve">сток), разрешенное использование _____________________________,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цель предоставления: ________________________________,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в границах, указанных в Выписке из Единого государстве</w:t>
      </w:r>
      <w:r>
        <w:rPr>
          <w:rFonts w:ascii="Times New Roman" w:hAnsi="Times New Roman" w:cs="Times New Roman"/>
          <w:sz w:val="24"/>
          <w:szCs w:val="24"/>
        </w:rPr>
        <w:t xml:space="preserve">н</w:t>
      </w:r>
      <w:r>
        <w:rPr>
          <w:rFonts w:ascii="Times New Roman" w:hAnsi="Times New Roman" w:cs="Times New Roman"/>
          <w:sz w:val="24"/>
          <w:szCs w:val="24"/>
        </w:rPr>
        <w:t xml:space="preserve">ного реестра недвижимости об основных характеристиках и зарегистрированных правах на объект недвижимости;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629"/>
        <w:jc w:val="both"/>
        <w:keepLines/>
        <w:keepNext/>
      </w:pPr>
      <w:r>
        <w:rPr>
          <w:rFonts w:ascii="Times New Roman" w:hAnsi="Times New Roman" w:cs="Times New Roman"/>
          <w:sz w:val="24"/>
          <w:szCs w:val="24"/>
        </w:rPr>
        <w:t xml:space="preserve">- Состояние земельного участка на момент его передачи соответствует условиям его испол</w:t>
      </w:r>
      <w:r>
        <w:rPr>
          <w:rFonts w:ascii="Times New Roman" w:hAnsi="Times New Roman" w:cs="Times New Roman"/>
          <w:sz w:val="24"/>
          <w:szCs w:val="24"/>
        </w:rPr>
        <w:t xml:space="preserve">ь</w:t>
      </w:r>
      <w:r>
        <w:rPr>
          <w:rFonts w:ascii="Times New Roman" w:hAnsi="Times New Roman" w:cs="Times New Roman"/>
          <w:sz w:val="24"/>
          <w:szCs w:val="24"/>
        </w:rPr>
        <w:t xml:space="preserve">зования по целевому назначению;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  <w:t xml:space="preserve">- Арендатором земельный участок осмотрен. Претензий к его состоянию не имеется.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С момента подписания настоящего акта земельный участок считается переданным Арендатору.</w:t>
      </w:r>
      <w:r>
        <w:rPr>
          <w:rFonts w:ascii="Times New Roman" w:hAnsi="Times New Roman" w:cs="Times New Roman"/>
          <w:sz w:val="24"/>
          <w:szCs w:val="24"/>
        </w:rPr>
      </w:r>
      <w:r/>
    </w:p>
    <w:p>
      <w:pPr>
        <w:pStyle w:val="813"/>
        <w:ind w:firstLine="709"/>
        <w:jc w:val="both"/>
        <w:shd w:val="clear" w:color="auto" w:fill="ffffff"/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/>
    </w:p>
    <w:tbl>
      <w:tblPr>
        <w:tblW w:w="10456" w:type="dxa"/>
        <w:tblInd w:w="0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3"/>
        <w:gridCol w:w="5103"/>
      </w:tblGrid>
      <w:tr>
        <w:trPr>
          <w:trHeight w:val="2693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353" w:type="dxa"/>
            <w:vAlign w:val="top"/>
            <w:textDirection w:val="lrTb"/>
            <w:noWrap w:val="false"/>
          </w:tcPr>
          <w:p>
            <w:pPr>
              <w:pStyle w:val="813"/>
              <w:ind w:firstLine="70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Передал Арендодатель: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Михайловского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района Приморского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Адрес: 692651, Приморский край,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Михайловский район, с. Михайловка,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Красноармейская, д. 16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М.П.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103" w:type="dxa"/>
            <w:vAlign w:val="top"/>
            <w:textDirection w:val="lrTb"/>
            <w:noWrap w:val="false"/>
          </w:tcPr>
          <w:p>
            <w:pPr>
              <w:pStyle w:val="813"/>
              <w:ind w:firstLine="749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Принял Арендатор: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pStyle w:val="8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___________________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r>
            <w:r/>
          </w:p>
        </w:tc>
      </w:tr>
    </w:tbl>
    <w:p>
      <w:pPr>
        <w:jc w:val="center"/>
      </w:pPr>
      <w:r>
        <w:rPr>
          <w:rFonts w:ascii="Times New Roman" w:hAnsi="Times New Roman" w:eastAsia="Times New Roman"/>
          <w:b/>
          <w:sz w:val="26"/>
          <w:szCs w:val="26"/>
        </w:rPr>
        <w:t xml:space="preserve">Форма заявки в электронной форме</w:t>
      </w:r>
      <w:r>
        <w:rPr>
          <w:rFonts w:ascii="Times New Roman" w:hAnsi="Times New Roman" w:eastAsia="Times New Roman"/>
          <w:b/>
          <w:sz w:val="26"/>
          <w:szCs w:val="26"/>
        </w:rPr>
        <w:t xml:space="preserve"> на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участие в аукционе</w:t>
      </w:r>
      <w:r/>
      <w:r/>
    </w:p>
    <w:p>
      <w:pPr>
        <w:jc w:val="center"/>
      </w:pPr>
      <w:r>
        <w:rPr>
          <w:rFonts w:ascii="Times New Roman" w:hAnsi="Times New Roman" w:eastAsia="Times New Roman"/>
          <w:b/>
          <w:sz w:val="26"/>
          <w:szCs w:val="26"/>
        </w:rPr>
        <w:t xml:space="preserve">на право заключения договора аренды земельного участка</w:t>
      </w:r>
      <w:r/>
      <w:r/>
    </w:p>
    <w:p>
      <w:r>
        <w:rPr>
          <w:rFonts w:ascii="Times New Roman" w:hAnsi="Times New Roman" w:eastAsia="Times New Roman"/>
          <w:b/>
          <w:sz w:val="26"/>
          <w:szCs w:val="26"/>
        </w:rPr>
      </w:r>
      <w:r/>
      <w:r/>
    </w:p>
    <w:p>
      <w:r>
        <w:rPr>
          <w:rFonts w:ascii="Times New Roman" w:hAnsi="Times New Roman" w:eastAsia="Times New Roman"/>
          <w:sz w:val="26"/>
          <w:szCs w:val="26"/>
        </w:rPr>
      </w:r>
      <w:r/>
      <w:r/>
    </w:p>
    <w:p>
      <w:r>
        <w:rPr>
          <w:rFonts w:ascii="Times New Roman" w:hAnsi="Times New Roman" w:eastAsia="Times New Roman"/>
          <w:b/>
          <w:sz w:val="26"/>
          <w:szCs w:val="26"/>
        </w:rPr>
        <w:t xml:space="preserve">Претендент </w:t>
      </w:r>
      <w:r>
        <w:rPr>
          <w:rFonts w:ascii="Times New Roman" w:hAnsi="Times New Roman" w:eastAsia="Times New Roman"/>
          <w:sz w:val="26"/>
          <w:szCs w:val="26"/>
        </w:rPr>
        <w:t xml:space="preserve"> _</w:t>
      </w:r>
      <w:r>
        <w:rPr>
          <w:rFonts w:ascii="Times New Roman" w:hAnsi="Times New Roman" w:eastAsia="Times New Roman"/>
          <w:sz w:val="26"/>
          <w:szCs w:val="26"/>
        </w:rPr>
        <w:t xml:space="preserve">___________________________________________________________ </w:t>
      </w:r>
      <w:r/>
      <w:r/>
    </w:p>
    <w:p>
      <w:pPr>
        <w:jc w:val="center"/>
      </w:pPr>
      <w:r>
        <w:rPr>
          <w:rFonts w:ascii="Times New Roman" w:hAnsi="Times New Roman" w:eastAsia="Times New Roman"/>
          <w:sz w:val="26"/>
          <w:szCs w:val="26"/>
        </w:rPr>
        <w:t xml:space="preserve">           </w:t>
      </w:r>
      <w:r>
        <w:rPr>
          <w:rFonts w:ascii="Times New Roman" w:hAnsi="Times New Roman" w:eastAsia="Times New Roman"/>
          <w:sz w:val="26"/>
          <w:szCs w:val="26"/>
        </w:rPr>
        <w:t xml:space="preserve">(Ф.И.О. физического лица, индивидуального предпринимателя,</w:t>
      </w:r>
      <w:r>
        <w:rPr>
          <w:rFonts w:ascii="Times New Roman" w:hAnsi="Times New Roman" w:eastAsia="Times New Roman"/>
          <w:sz w:val="26"/>
          <w:szCs w:val="26"/>
        </w:rPr>
        <w:br/>
        <w:t xml:space="preserve">наименование юридического лица с указанием организационно-правовой формы)</w:t>
      </w:r>
      <w:r/>
      <w:r/>
    </w:p>
    <w:p>
      <w:r>
        <w:rPr>
          <w:rFonts w:ascii="Times New Roman" w:hAnsi="Times New Roman" w:eastAsia="Times New Roman"/>
          <w:b/>
          <w:sz w:val="26"/>
          <w:szCs w:val="26"/>
        </w:rPr>
        <w:t xml:space="preserve">в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лице</w:t>
      </w:r>
      <w:r>
        <w:rPr>
          <w:rFonts w:ascii="Times New Roman" w:hAnsi="Times New Roman" w:eastAsia="Times New Roman"/>
          <w:sz w:val="26"/>
          <w:szCs w:val="26"/>
        </w:rPr>
        <w:t xml:space="preserve">  _</w:t>
      </w:r>
      <w:r>
        <w:rPr>
          <w:rFonts w:ascii="Times New Roman" w:hAnsi="Times New Roman" w:eastAsia="Times New Roman"/>
          <w:sz w:val="26"/>
          <w:szCs w:val="26"/>
        </w:rPr>
        <w:t xml:space="preserve">________________________________________________________________            </w:t>
      </w:r>
      <w:r/>
      <w:r/>
    </w:p>
    <w:p>
      <w:pPr>
        <w:jc w:val="center"/>
      </w:pPr>
      <w:r>
        <w:rPr>
          <w:rFonts w:ascii="Times New Roman" w:hAnsi="Times New Roman" w:eastAsia="Times New Roman"/>
          <w:sz w:val="26"/>
          <w:szCs w:val="26"/>
        </w:rPr>
        <w:t xml:space="preserve">                (Ф.И.О. руководителя юридического лица или уполномоченного лица)</w:t>
      </w:r>
      <w:r/>
      <w:r/>
    </w:p>
    <w:p>
      <w:pPr>
        <w:jc w:val="both"/>
      </w:pPr>
      <w:r>
        <w:rPr>
          <w:rFonts w:ascii="Times New Roman" w:hAnsi="Times New Roman" w:eastAsia="Times New Roman"/>
          <w:b/>
          <w:sz w:val="26"/>
          <w:szCs w:val="26"/>
        </w:rPr>
        <w:t xml:space="preserve">действующего на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основании</w:t>
      </w:r>
      <w:r>
        <w:rPr>
          <w:rFonts w:ascii="Times New Roman" w:hAnsi="Times New Roman" w:eastAsia="Times New Roman"/>
          <w:sz w:val="26"/>
          <w:szCs w:val="26"/>
        </w:rPr>
        <w:t xml:space="preserve">  _</w:t>
      </w:r>
      <w:r>
        <w:rPr>
          <w:rFonts w:ascii="Times New Roman" w:hAnsi="Times New Roman" w:eastAsia="Times New Roman"/>
          <w:sz w:val="26"/>
          <w:szCs w:val="26"/>
        </w:rPr>
        <w:t xml:space="preserve">____________________________________________</w:t>
      </w:r>
      <w:r/>
      <w:r/>
    </w:p>
    <w:p>
      <w:pPr>
        <w:jc w:val="center"/>
      </w:pPr>
      <w:r>
        <w:rPr>
          <w:rFonts w:ascii="Times New Roman" w:hAnsi="Times New Roman" w:eastAsia="Times New Roman"/>
          <w:sz w:val="26"/>
          <w:szCs w:val="26"/>
        </w:rPr>
        <w:t xml:space="preserve">                                                 (</w:t>
      </w:r>
      <w:r>
        <w:rPr>
          <w:rFonts w:ascii="Times New Roman" w:hAnsi="Times New Roman" w:eastAsia="Times New Roman"/>
          <w:sz w:val="26"/>
          <w:szCs w:val="26"/>
        </w:rPr>
        <w:t xml:space="preserve">Устав, Положение, Соглашение, доверенность и т.д</w:t>
      </w:r>
      <w:r>
        <w:rPr>
          <w:rFonts w:ascii="Times New Roman" w:hAnsi="Times New Roman" w:eastAsia="Times New Roman"/>
          <w:sz w:val="26"/>
          <w:szCs w:val="26"/>
        </w:rPr>
        <w:t xml:space="preserve">.)</w:t>
      </w:r>
      <w:r/>
      <w:r/>
    </w:p>
    <w:p>
      <w:pPr>
        <w:jc w:val="center"/>
      </w:pPr>
      <w:r>
        <w:rPr>
          <w:rFonts w:ascii="Times New Roman" w:hAnsi="Times New Roman" w:eastAsia="Times New Roman"/>
          <w:sz w:val="26"/>
          <w:szCs w:val="26"/>
        </w:rPr>
      </w:r>
      <w:r/>
      <w:r/>
    </w:p>
    <w:tbl>
      <w:tblPr>
        <w:tblW w:w="9473" w:type="dxa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73"/>
      </w:tblGrid>
      <w:tr>
        <w:trPr/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7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(заполняется</w:t>
            </w: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физическим лицом, индивидуальным предпринимателем)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Паспортные данные: серия   № 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  ,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 дата выдачи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кем выдан: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места жительства (по паспорту):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ОГРНИП (для индивидуального предпринимателя) №      </w:t>
            </w:r>
            <w:r/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u w:val="singl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73" w:type="dxa"/>
            <w:vAlign w:val="center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(заполняется юридическим лицом)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местонахождения: 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 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ИНН              КПП            ОГРН     </w:t>
            </w:r>
            <w:r/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u w:val="single"/>
              </w:rPr>
            </w:r>
            <w:r/>
          </w:p>
        </w:tc>
      </w:tr>
      <w:tr>
        <w:trPr/>
        <w:tc>
          <w:tcPr>
            <w:shd w:val="clear" w:color="ffffff" w:fill="ffffff"/>
            <w:tcBorders>
              <w:top w:val="single" w:color="C0C0C0" w:sz="6" w:space="0"/>
              <w:left w:val="single" w:color="C0C0C0" w:sz="6" w:space="0"/>
              <w:bottom w:val="single" w:color="C0C0C0" w:sz="6" w:space="0"/>
              <w:right w:val="single" w:color="C0C0C0" w:sz="6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9473" w:type="dxa"/>
            <w:textDirection w:val="lrTb"/>
            <w:noWrap w:val="false"/>
          </w:tcPr>
          <w:p>
            <w:pPr>
              <w:jc w:val="both"/>
            </w:pPr>
            <w:r>
              <w:rPr>
                <w:rFonts w:ascii="Times New Roman" w:hAnsi="Times New Roman" w:eastAsia="Times New Roman"/>
                <w:b/>
                <w:sz w:val="26"/>
                <w:szCs w:val="26"/>
              </w:rPr>
              <w:t xml:space="preserve">Представитель Заявителя ______________________________________________   </w:t>
            </w:r>
            <w:r/>
            <w:r/>
          </w:p>
          <w:p>
            <w:pPr>
              <w:jc w:val="center"/>
            </w:pPr>
            <w:r>
              <w:rPr>
                <w:rFonts w:ascii="Times New Roman" w:hAnsi="Times New Roman" w:eastAsia="Times New Roman"/>
                <w:sz w:val="26"/>
                <w:szCs w:val="26"/>
              </w:rPr>
              <w:t xml:space="preserve">                                        (Ф.И.О.)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Действует на основании доверенности 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от ,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 №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Паспортные данные представителя: серия 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№ ,</w:t>
            </w: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 дата выдачи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кем выдан: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Адрес места жительства (по паспорту):     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Почтовый адрес (для корреспонденции):       </w:t>
            </w:r>
            <w:r/>
            <w:r/>
          </w:p>
          <w:p>
            <w:pPr>
              <w:jc w:val="both"/>
            </w:pPr>
            <w:r>
              <w:rPr>
                <w:rFonts w:ascii="Times New Roman" w:hAnsi="Times New Roman" w:eastAsia="Times New Roman"/>
                <w:sz w:val="26"/>
                <w:szCs w:val="26"/>
                <w:u w:val="single"/>
              </w:rPr>
              <w:t xml:space="preserve">Контактный телефон:         </w:t>
            </w:r>
            <w:r/>
            <w:r/>
          </w:p>
          <w:p>
            <w:pPr>
              <w:jc w:val="both"/>
              <w:rPr>
                <w:rFonts w:ascii="Times New Roman" w:hAnsi="Times New Roman" w:eastAsia="Times New Roman"/>
              </w:rPr>
            </w:pPr>
            <w:r>
              <w:rPr>
                <w:rFonts w:ascii="Times New Roman" w:hAnsi="Times New Roman" w:eastAsia="Times New Roman"/>
                <w:sz w:val="26"/>
                <w:szCs w:val="26"/>
              </w:rPr>
            </w:r>
            <w:r>
              <w:rPr>
                <w:rFonts w:ascii="Times New Roman" w:hAnsi="Times New Roman" w:eastAsia="Times New Roman"/>
                <w:b/>
                <w:bCs/>
                <w:u w:val="single"/>
              </w:rPr>
            </w:r>
            <w:r/>
          </w:p>
        </w:tc>
      </w:tr>
    </w:tbl>
    <w:p>
      <w:pPr>
        <w:jc w:val="both"/>
        <w:spacing w:before="1" w:after="1"/>
      </w:pPr>
      <w:r>
        <w:rPr>
          <w:rFonts w:ascii="Times New Roman" w:hAnsi="Times New Roman" w:eastAsia="Times New Roman"/>
          <w:b/>
          <w:sz w:val="26"/>
          <w:szCs w:val="26"/>
        </w:rPr>
      </w:r>
      <w:r/>
      <w:r/>
    </w:p>
    <w:p>
      <w:pPr>
        <w:jc w:val="both"/>
        <w:spacing w:before="1" w:after="1"/>
      </w:pPr>
      <w:r>
        <w:rPr>
          <w:rFonts w:ascii="Times New Roman" w:hAnsi="Times New Roman" w:eastAsia="Times New Roman"/>
          <w:b/>
          <w:sz w:val="26"/>
          <w:szCs w:val="26"/>
        </w:rPr>
        <w:t xml:space="preserve">принял решение об участии в аукционе в электронной форме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на право заключения договора аренды земельного участка по Лоту № ______ (кадастровый номер ______________)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и обязуется</w:t>
      </w:r>
      <w:r>
        <w:rPr>
          <w:rFonts w:ascii="Times New Roman" w:hAnsi="Times New Roman" w:eastAsia="Times New Roman"/>
          <w:b/>
          <w:sz w:val="26"/>
          <w:szCs w:val="26"/>
        </w:rPr>
        <w:t xml:space="preserve">;</w:t>
      </w:r>
      <w:r/>
      <w:r/>
    </w:p>
    <w:p>
      <w:pPr>
        <w:ind w:firstLine="567"/>
        <w:jc w:val="both"/>
        <w:spacing w:before="1" w:after="1"/>
      </w:pPr>
      <w:r>
        <w:rPr>
          <w:rFonts w:ascii="Times New Roman" w:hAnsi="Times New Roman" w:eastAsia="Times New Roman"/>
          <w:sz w:val="26"/>
          <w:szCs w:val="26"/>
        </w:rPr>
        <w:t xml:space="preserve">- о</w:t>
      </w:r>
      <w:r>
        <w:rPr>
          <w:rFonts w:ascii="Times New Roman" w:hAnsi="Times New Roman" w:eastAsia="Times New Roman"/>
          <w:sz w:val="26"/>
          <w:szCs w:val="26"/>
        </w:rPr>
        <w:t xml:space="preserve">беспечить поступление задатка в размере ____________________________ (сумма прописью), в сроки и в порядке, установленные в Информационном сообщении на указанный объект недвижимости.</w:t>
      </w:r>
      <w:r/>
      <w:r/>
    </w:p>
    <w:p>
      <w:pPr>
        <w:ind w:firstLine="567"/>
        <w:jc w:val="both"/>
        <w:tabs>
          <w:tab w:val="left" w:pos="357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- с</w:t>
      </w:r>
      <w:r>
        <w:rPr>
          <w:rFonts w:ascii="Times New Roman" w:hAnsi="Times New Roman" w:eastAsia="Times New Roman"/>
          <w:sz w:val="26"/>
          <w:szCs w:val="26"/>
        </w:rPr>
        <w:t xml:space="preserve">облюдать условия и порядок проведения аукциона в электронной форме, содержащиеся в Информационном сообщении и Регламенте Оператора электронной площадки.</w:t>
      </w:r>
      <w:r/>
      <w:r/>
    </w:p>
    <w:p>
      <w:pPr>
        <w:ind w:firstLine="567"/>
        <w:jc w:val="both"/>
        <w:tabs>
          <w:tab w:val="left" w:pos="357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-</w:t>
      </w:r>
      <w:r>
        <w:rPr>
          <w:rFonts w:ascii="Times New Roman" w:hAnsi="Times New Roman" w:eastAsia="Times New Roman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в</w:t>
      </w:r>
      <w:r>
        <w:rPr>
          <w:rFonts w:ascii="Times New Roman" w:hAnsi="Times New Roman" w:eastAsia="Times New Roman"/>
          <w:sz w:val="26"/>
          <w:szCs w:val="26"/>
        </w:rPr>
        <w:t xml:space="preserve"> случае признания Победителем аукциона в электронной форме заключить договор </w:t>
      </w:r>
      <w:r>
        <w:rPr>
          <w:rFonts w:ascii="Times New Roman" w:hAnsi="Times New Roman" w:eastAsia="Times New Roman"/>
          <w:sz w:val="26"/>
          <w:szCs w:val="26"/>
        </w:rPr>
        <w:t xml:space="preserve">аренды земельного участка</w:t>
      </w:r>
      <w:r>
        <w:rPr>
          <w:rFonts w:ascii="Times New Roman" w:hAnsi="Times New Roman" w:eastAsia="Times New Roman"/>
          <w:sz w:val="26"/>
          <w:szCs w:val="26"/>
        </w:rPr>
        <w:t xml:space="preserve"> с </w:t>
      </w:r>
      <w:r>
        <w:rPr>
          <w:rFonts w:ascii="Times New Roman" w:hAnsi="Times New Roman" w:eastAsia="Times New Roman"/>
          <w:sz w:val="26"/>
          <w:szCs w:val="26"/>
        </w:rPr>
        <w:t xml:space="preserve">администрацией Михайловского муниципального района</w:t>
      </w:r>
      <w:r>
        <w:rPr>
          <w:rFonts w:ascii="Times New Roman" w:hAnsi="Times New Roman" w:eastAsia="Times New Roman"/>
          <w:sz w:val="26"/>
          <w:szCs w:val="26"/>
        </w:rPr>
        <w:t xml:space="preserve">, подписать акт приема-передачи в соответствии с порядком, сроками и требованиями, установленными Информационным сообщением и договором </w:t>
      </w:r>
      <w:r>
        <w:rPr>
          <w:rFonts w:ascii="Times New Roman" w:hAnsi="Times New Roman" w:eastAsia="Times New Roman"/>
          <w:sz w:val="26"/>
          <w:szCs w:val="26"/>
        </w:rPr>
        <w:t xml:space="preserve">аренды земельного участка</w:t>
      </w:r>
      <w:r>
        <w:rPr>
          <w:rFonts w:ascii="Times New Roman" w:hAnsi="Times New Roman" w:eastAsia="Times New Roman"/>
          <w:sz w:val="26"/>
          <w:szCs w:val="26"/>
        </w:rPr>
        <w:t xml:space="preserve">. </w:t>
      </w:r>
      <w:r/>
      <w:r/>
    </w:p>
    <w:p>
      <w:pPr>
        <w:ind w:firstLine="567"/>
        <w:jc w:val="both"/>
        <w:tabs>
          <w:tab w:val="left" w:pos="360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2. Задаток</w:t>
      </w:r>
      <w:r>
        <w:rPr>
          <w:rFonts w:ascii="Times New Roman" w:hAnsi="Times New Roman" w:eastAsia="Times New Roman"/>
          <w:sz w:val="26"/>
          <w:szCs w:val="26"/>
        </w:rPr>
        <w:t xml:space="preserve">, внесенный</w:t>
      </w:r>
      <w:r>
        <w:rPr>
          <w:rFonts w:ascii="Times New Roman" w:hAnsi="Times New Roman" w:eastAsia="Times New Roman"/>
          <w:sz w:val="26"/>
          <w:szCs w:val="26"/>
        </w:rPr>
        <w:t xml:space="preserve"> Победител</w:t>
      </w:r>
      <w:r>
        <w:rPr>
          <w:rFonts w:ascii="Times New Roman" w:hAnsi="Times New Roman" w:eastAsia="Times New Roman"/>
          <w:sz w:val="26"/>
          <w:szCs w:val="26"/>
        </w:rPr>
        <w:t xml:space="preserve">ем</w:t>
      </w:r>
      <w:r>
        <w:rPr>
          <w:rFonts w:ascii="Times New Roman" w:hAnsi="Times New Roman" w:eastAsia="Times New Roman"/>
          <w:sz w:val="26"/>
          <w:szCs w:val="26"/>
        </w:rPr>
        <w:t xml:space="preserve"> аукциона</w:t>
      </w:r>
      <w:r>
        <w:rPr>
          <w:rFonts w:ascii="Times New Roman" w:hAnsi="Times New Roman" w:eastAsia="Times New Roman"/>
          <w:sz w:val="26"/>
          <w:szCs w:val="26"/>
        </w:rPr>
        <w:t xml:space="preserve">,</w:t>
      </w:r>
      <w:r>
        <w:rPr>
          <w:rFonts w:ascii="Times New Roman" w:hAnsi="Times New Roman" w:eastAsia="Times New Roman"/>
          <w:sz w:val="26"/>
          <w:szCs w:val="26"/>
        </w:rPr>
        <w:t xml:space="preserve"> засчитывается в счет оплаты </w:t>
      </w:r>
      <w:r>
        <w:rPr>
          <w:rFonts w:ascii="Times New Roman" w:hAnsi="Times New Roman" w:eastAsia="Times New Roman"/>
          <w:sz w:val="26"/>
          <w:szCs w:val="26"/>
        </w:rPr>
        <w:t xml:space="preserve">арендной платы за земельный участок</w:t>
      </w:r>
      <w:r>
        <w:rPr>
          <w:rFonts w:ascii="Times New Roman" w:hAnsi="Times New Roman" w:eastAsia="Times New Roman"/>
          <w:sz w:val="26"/>
          <w:szCs w:val="26"/>
        </w:rPr>
        <w:t xml:space="preserve">.</w:t>
      </w:r>
      <w:r/>
      <w:r/>
    </w:p>
    <w:p>
      <w:pPr>
        <w:ind w:firstLine="567"/>
        <w:jc w:val="both"/>
        <w:tabs>
          <w:tab w:val="left" w:pos="360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3. Претендент согласен и принимает все условия, требования, положения Информационного сообщения, проекта договора </w:t>
      </w:r>
      <w:r>
        <w:rPr>
          <w:rFonts w:ascii="Times New Roman" w:hAnsi="Times New Roman" w:eastAsia="Times New Roman"/>
          <w:sz w:val="26"/>
          <w:szCs w:val="26"/>
        </w:rPr>
        <w:t xml:space="preserve">аренды</w:t>
      </w:r>
      <w:r>
        <w:rPr>
          <w:rFonts w:ascii="Times New Roman" w:hAnsi="Times New Roman" w:eastAsia="Times New Roman"/>
          <w:sz w:val="26"/>
          <w:szCs w:val="26"/>
        </w:rPr>
        <w:t xml:space="preserve"> и Регламента Оператора электронной площадки, и они ему понятны. Претенденту известно фактическое состояние </w:t>
      </w:r>
      <w:r>
        <w:rPr>
          <w:rFonts w:ascii="Times New Roman" w:hAnsi="Times New Roman" w:eastAsia="Times New Roman"/>
          <w:sz w:val="26"/>
          <w:szCs w:val="26"/>
        </w:rPr>
        <w:t xml:space="preserve">земельного участка,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и он не имеет претензий к </w:t>
      </w:r>
      <w:r>
        <w:rPr>
          <w:rFonts w:ascii="Times New Roman" w:hAnsi="Times New Roman" w:eastAsia="Times New Roman"/>
          <w:b/>
          <w:sz w:val="26"/>
          <w:szCs w:val="26"/>
        </w:rPr>
        <w:t xml:space="preserve">нему</w:t>
      </w:r>
      <w:r>
        <w:rPr>
          <w:rFonts w:ascii="Times New Roman" w:hAnsi="Times New Roman" w:eastAsia="Times New Roman"/>
          <w:sz w:val="26"/>
          <w:szCs w:val="26"/>
        </w:rPr>
        <w:t xml:space="preserve">.</w:t>
      </w:r>
      <w:r/>
      <w:r/>
    </w:p>
    <w:p>
      <w:pPr>
        <w:ind w:firstLine="567"/>
        <w:jc w:val="both"/>
        <w:tabs>
          <w:tab w:val="left" w:pos="0" w:leader="none"/>
          <w:tab w:val="left" w:pos="360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4. Претендент извещен о том, что он вправе отозвать Заявку в любое время до установленных даты и времени окончания приема/подачи заявок на участие в аукционе в электронной форме, в порядке, установленном в Информационном сообщении.</w:t>
      </w:r>
      <w:r/>
      <w:r/>
    </w:p>
    <w:p>
      <w:pPr>
        <w:ind w:firstLine="567"/>
        <w:jc w:val="both"/>
        <w:tabs>
          <w:tab w:val="left" w:pos="360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5</w:t>
      </w:r>
      <w:r>
        <w:rPr>
          <w:rFonts w:ascii="Times New Roman" w:hAnsi="Times New Roman" w:eastAsia="Times New Roman"/>
          <w:sz w:val="26"/>
          <w:szCs w:val="26"/>
        </w:rPr>
        <w:t xml:space="preserve">. Прет</w:t>
      </w:r>
      <w:r>
        <w:rPr>
          <w:rFonts w:ascii="Times New Roman" w:hAnsi="Times New Roman" w:eastAsia="Times New Roman"/>
          <w:sz w:val="26"/>
          <w:szCs w:val="26"/>
        </w:rPr>
        <w:t xml:space="preserve">ендент подтверждает, что на дату подписания настоящей Заявки ознакомлен с порядком проведения аукциона в электронной форме, порядком внесения, блокирования и прекращения блокирования денежных средств в качестве задатка, Информационным сообщением и проектом</w:t>
      </w:r>
      <w:r>
        <w:rPr>
          <w:rFonts w:ascii="Times New Roman" w:hAnsi="Times New Roman" w:eastAsia="Times New Roman"/>
          <w:color w:val="ff0000"/>
          <w:sz w:val="26"/>
          <w:szCs w:val="26"/>
        </w:rPr>
        <w:t xml:space="preserve"> </w:t>
      </w:r>
      <w:r>
        <w:rPr>
          <w:rFonts w:ascii="Times New Roman" w:hAnsi="Times New Roman" w:eastAsia="Times New Roman"/>
          <w:sz w:val="26"/>
          <w:szCs w:val="26"/>
        </w:rPr>
        <w:t xml:space="preserve">договора </w:t>
      </w:r>
      <w:r>
        <w:rPr>
          <w:rFonts w:ascii="Times New Roman" w:hAnsi="Times New Roman" w:eastAsia="Times New Roman"/>
          <w:sz w:val="26"/>
          <w:szCs w:val="26"/>
        </w:rPr>
        <w:t xml:space="preserve">аренды</w:t>
      </w:r>
      <w:r>
        <w:rPr>
          <w:rFonts w:ascii="Times New Roman" w:hAnsi="Times New Roman" w:eastAsia="Times New Roman"/>
          <w:sz w:val="26"/>
          <w:szCs w:val="26"/>
        </w:rPr>
        <w:t xml:space="preserve">, и они ему понятны. Претендент подтверждает, что надлежащим образом идентифицировал и ознакомлен с реальным состоянием выставляемого на аукцион </w:t>
      </w:r>
      <w:r>
        <w:rPr>
          <w:rFonts w:ascii="Times New Roman" w:hAnsi="Times New Roman" w:eastAsia="Times New Roman"/>
          <w:sz w:val="26"/>
          <w:szCs w:val="26"/>
        </w:rPr>
        <w:t xml:space="preserve">земельного участка</w:t>
      </w:r>
      <w:r>
        <w:rPr>
          <w:rFonts w:ascii="Times New Roman" w:hAnsi="Times New Roman" w:eastAsia="Times New Roman"/>
          <w:sz w:val="26"/>
          <w:szCs w:val="26"/>
        </w:rPr>
        <w:t xml:space="preserve"> в результате осмотра, который осуществляется по адресу местонахождения </w:t>
      </w:r>
      <w:r>
        <w:rPr>
          <w:rFonts w:ascii="Times New Roman" w:hAnsi="Times New Roman" w:eastAsia="Times New Roman"/>
          <w:sz w:val="26"/>
          <w:szCs w:val="26"/>
        </w:rPr>
        <w:t xml:space="preserve">объекта</w:t>
      </w:r>
      <w:r>
        <w:rPr>
          <w:rFonts w:ascii="Times New Roman" w:hAnsi="Times New Roman" w:eastAsia="Times New Roman"/>
          <w:sz w:val="26"/>
          <w:szCs w:val="26"/>
        </w:rPr>
        <w:t xml:space="preserve">.</w:t>
      </w:r>
      <w:r/>
      <w:r/>
    </w:p>
    <w:p>
      <w:pPr>
        <w:ind w:firstLine="567"/>
        <w:jc w:val="both"/>
        <w:tabs>
          <w:tab w:val="left" w:pos="360" w:leader="none"/>
        </w:tabs>
      </w:pPr>
      <w:r>
        <w:rPr>
          <w:rFonts w:ascii="Times New Roman" w:hAnsi="Times New Roman" w:eastAsia="Times New Roman"/>
          <w:sz w:val="26"/>
          <w:szCs w:val="26"/>
        </w:rPr>
        <w:t xml:space="preserve">6</w:t>
      </w:r>
      <w:r>
        <w:rPr>
          <w:rFonts w:ascii="Times New Roman" w:hAnsi="Times New Roman" w:eastAsia="Times New Roman"/>
          <w:sz w:val="26"/>
          <w:szCs w:val="26"/>
        </w:rPr>
        <w:t xml:space="preserve">. Претендент считается уведомленным об отмене аукциона в электронной форме, внесении изменений в Информационное сообщение с даты </w:t>
      </w:r>
      <w:r>
        <w:rPr>
          <w:rFonts w:ascii="Times New Roman" w:hAnsi="Times New Roman" w:eastAsia="Times New Roman"/>
          <w:sz w:val="26"/>
          <w:szCs w:val="26"/>
        </w:rPr>
        <w:t xml:space="preserve">публикации информации об отмене аукциона в электронной форме, внесении изменений в Информационное сообщение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8" w:tooltip="http://www.torgi.gov.ru/" w:history="1">
        <w:r>
          <w:rPr>
            <w:rFonts w:ascii="Times New Roman" w:hAnsi="Times New Roman" w:eastAsia="Times New Roman"/>
            <w:vanish/>
            <w:sz w:val="26"/>
            <w:szCs w:val="26"/>
            <w:u w:val="single"/>
          </w:rPr>
          <w:t xml:space="preserve">"http://www.torgi.gov.ru/"</w:t>
        </w:r>
        <w:r>
          <w:rPr>
            <w:rFonts w:ascii="Times New Roman" w:hAnsi="Times New Roman" w:eastAsia="Times New Roman"/>
            <w:sz w:val="26"/>
            <w:szCs w:val="26"/>
            <w:u w:val="single"/>
          </w:rPr>
        </w:r>
      </w:hyperlink>
      <w:r>
        <w:rPr>
          <w:rFonts w:ascii="Times New Roman" w:hAnsi="Times New Roman" w:eastAsia="Times New Roman"/>
          <w:sz w:val="26"/>
          <w:szCs w:val="26"/>
        </w:rPr>
        <w:t xml:space="preserve"> и на сайте </w:t>
      </w:r>
      <w:r>
        <w:rPr>
          <w:rFonts w:ascii="Times New Roman" w:hAnsi="Times New Roman" w:eastAsia="Times New Roman"/>
          <w:sz w:val="26"/>
          <w:szCs w:val="26"/>
          <w:u w:val="single"/>
        </w:rPr>
        <w:t xml:space="preserve">Оператора электронной площадки.</w:t>
      </w:r>
      <w:r/>
      <w:r/>
    </w:p>
    <w:p>
      <w:pPr>
        <w:ind w:firstLine="567"/>
        <w:jc w:val="both"/>
      </w:pPr>
      <w:r>
        <w:rPr>
          <w:rFonts w:ascii="Times New Roman" w:hAnsi="Times New Roman" w:eastAsia="Times New Roman"/>
          <w:sz w:val="26"/>
          <w:szCs w:val="26"/>
        </w:rPr>
        <w:t xml:space="preserve">В соответст</w:t>
      </w:r>
      <w:r>
        <w:rPr>
          <w:rFonts w:ascii="Times New Roman" w:hAnsi="Times New Roman" w:eastAsia="Times New Roman"/>
          <w:sz w:val="26"/>
          <w:szCs w:val="26"/>
        </w:rPr>
        <w:t xml:space="preserve">вии с Федеральным законом от 27.07.2006 № 152-ФЗ «О персональных данных», подавая Заявку, Претендент дает согласие на обработку персональных данных, указанных выше и содержащихся в представленных документах, в целях участия в аукционе в электронной форме. </w:t>
      </w:r>
      <w:r>
        <w:rPr>
          <w:rFonts w:ascii="Times New Roman" w:hAnsi="Times New Roman" w:eastAsia="Times New Roman"/>
          <w:sz w:val="26"/>
          <w:szCs w:val="26"/>
        </w:rPr>
        <w:t xml:space="preserve">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</w:t>
      </w:r>
      <w:r>
        <w:rPr>
          <w:rFonts w:ascii="Times New Roman" w:hAnsi="Times New Roman" w:eastAsia="Times New Roman"/>
          <w:sz w:val="26"/>
          <w:szCs w:val="26"/>
        </w:rPr>
        <w:t xml:space="preserve"> При этом общее описание вышеуказанных спо</w:t>
      </w:r>
      <w:r>
        <w:rPr>
          <w:rFonts w:ascii="Times New Roman" w:hAnsi="Times New Roman" w:eastAsia="Times New Roman"/>
          <w:sz w:val="26"/>
          <w:szCs w:val="26"/>
        </w:rPr>
        <w:t xml:space="preserve">собов обработки данных приведено в Федеральном законе от 27.07.2006 № 152-ФЗ,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</w:t>
      </w:r>
      <w:r>
        <w:rPr>
          <w:rFonts w:ascii="Times New Roman" w:hAnsi="Times New Roman" w:eastAsia="Times New Roman"/>
          <w:sz w:val="26"/>
          <w:szCs w:val="26"/>
        </w:rPr>
        <w:t xml:space="preserve">чно и может быть отозвано в любой момент по соглашению сторон.  Претендент подтверждает, что ознакомлен с положениями Федерального закона от 27.07.2006 № 152-ФЗ «О персональных данных», права и обязанности в области защиты персональных данных ему известны.</w:t>
      </w:r>
      <w:r/>
      <w:r/>
    </w:p>
    <w:p>
      <w:pPr>
        <w:pStyle w:val="1_805"/>
        <w:ind w:left="20" w:right="20" w:firstLine="720"/>
        <w:jc w:val="center"/>
        <w:spacing w:after="0" w:line="288" w:lineRule="auto"/>
      </w:pPr>
      <w:r>
        <w:rPr>
          <w:b/>
          <w:sz w:val="26"/>
          <w:szCs w:val="26"/>
        </w:rPr>
      </w:r>
      <w:r/>
      <w:r/>
    </w:p>
    <w:p>
      <w:pPr>
        <w:pStyle w:val="1_805"/>
        <w:ind w:left="20" w:right="20" w:firstLine="720"/>
        <w:jc w:val="center"/>
        <w:spacing w:after="0" w:line="288" w:lineRule="auto"/>
      </w:pPr>
      <w:r>
        <w:rPr>
          <w:b/>
          <w:sz w:val="26"/>
          <w:szCs w:val="26"/>
        </w:rPr>
      </w:r>
      <w:r/>
      <w:r/>
    </w:p>
    <w:p>
      <w:pPr>
        <w:pStyle w:val="1_805"/>
        <w:ind w:left="20" w:right="20" w:firstLine="720"/>
        <w:jc w:val="center"/>
        <w:spacing w:after="0" w:line="288" w:lineRule="auto"/>
        <w:rPr>
          <w:rFonts w:ascii="Times New Roman" w:hAnsi="Times New Roman" w:eastAsia="Times New Roman"/>
        </w:rPr>
      </w:pPr>
      <w:r>
        <w:rPr>
          <w:b/>
          <w:sz w:val="26"/>
          <w:szCs w:val="26"/>
        </w:rPr>
      </w:r>
      <w:r>
        <w:rPr>
          <w:rFonts w:ascii="Times New Roman" w:hAnsi="Times New Roman" w:eastAsia="Times New Roman"/>
          <w:bCs/>
        </w:rPr>
      </w:r>
      <w:r/>
    </w:p>
    <w:p>
      <w:pPr>
        <w:pStyle w:val="1_805"/>
        <w:ind w:left="20" w:right="20" w:firstLine="720"/>
        <w:jc w:val="center"/>
        <w:spacing w:after="0" w:line="288" w:lineRule="auto"/>
        <w:rPr>
          <w:rFonts w:ascii="Times New Roman" w:hAnsi="Times New Roman" w:cs="Times New Roman"/>
          <w:bCs/>
          <w:i/>
          <w:color w:val="ff0000"/>
          <w:highlight w:val="none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rPr>
          <w:b/>
          <w:bCs/>
          <w:sz w:val="25"/>
          <w:szCs w:val="25"/>
          <w:highlight w:val="none"/>
        </w:rPr>
      </w:pPr>
      <w:r>
        <w:rPr>
          <w:b/>
          <w:bCs/>
          <w:sz w:val="25"/>
          <w:szCs w:val="25"/>
          <w:highlight w:val="none"/>
        </w:rPr>
      </w:r>
      <w:r>
        <w:rPr>
          <w:b/>
          <w:bCs/>
          <w:sz w:val="25"/>
          <w:szCs w:val="25"/>
          <w:highlight w:val="none"/>
        </w:rPr>
      </w:r>
    </w:p>
    <w:p>
      <w:pPr>
        <w:pStyle w:val="825"/>
        <w:jc w:val="both"/>
        <w:rPr>
          <w:rFonts w:ascii="Times New Roman" w:hAnsi="Times New Roman" w:cs="Times New Roman"/>
          <w:sz w:val="26"/>
          <w:szCs w:val="26"/>
          <w14:ligatures w14:val="none"/>
        </w:rPr>
      </w:pPr>
      <w:r>
        <w:rPr>
          <w:rFonts w:ascii="Times New Roman" w:hAnsi="Times New Roman" w:cs="Times New Roman"/>
          <w:sz w:val="26"/>
          <w:szCs w:val="26"/>
          <w:highlight w:val="none"/>
        </w:rPr>
      </w:r>
      <w:r>
        <w:rPr>
          <w:rFonts w:ascii="Times New Roman" w:hAnsi="Times New Roman" w:cs="Times New Roman"/>
          <w:sz w:val="26"/>
          <w:szCs w:val="26"/>
        </w:rPr>
      </w:r>
      <w:r/>
    </w:p>
    <w:sectPr>
      <w:footnotePr/>
      <w:endnotePr/>
      <w:type w:val="nextPage"/>
      <w:pgSz w:w="11906" w:h="16838" w:orient="portrait"/>
      <w:pgMar w:top="709" w:right="707" w:bottom="709" w:left="1276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</w:font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6">
    <w:name w:val="Heading 1"/>
    <w:basedOn w:val="813"/>
    <w:next w:val="813"/>
    <w:link w:val="6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37">
    <w:name w:val="Heading 1 Char"/>
    <w:link w:val="636"/>
    <w:uiPriority w:val="9"/>
    <w:rPr>
      <w:rFonts w:ascii="Arial" w:hAnsi="Arial" w:eastAsia="Arial" w:cs="Arial"/>
      <w:sz w:val="40"/>
      <w:szCs w:val="40"/>
    </w:rPr>
  </w:style>
  <w:style w:type="paragraph" w:styleId="638">
    <w:name w:val="Heading 2"/>
    <w:basedOn w:val="813"/>
    <w:next w:val="813"/>
    <w:link w:val="6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39">
    <w:name w:val="Heading 2 Char"/>
    <w:link w:val="638"/>
    <w:uiPriority w:val="9"/>
    <w:rPr>
      <w:rFonts w:ascii="Arial" w:hAnsi="Arial" w:eastAsia="Arial" w:cs="Arial"/>
      <w:sz w:val="34"/>
    </w:rPr>
  </w:style>
  <w:style w:type="paragraph" w:styleId="640">
    <w:name w:val="Heading 3"/>
    <w:basedOn w:val="813"/>
    <w:next w:val="813"/>
    <w:link w:val="6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41">
    <w:name w:val="Heading 3 Char"/>
    <w:link w:val="640"/>
    <w:uiPriority w:val="9"/>
    <w:rPr>
      <w:rFonts w:ascii="Arial" w:hAnsi="Arial" w:eastAsia="Arial" w:cs="Arial"/>
      <w:sz w:val="30"/>
      <w:szCs w:val="30"/>
    </w:rPr>
  </w:style>
  <w:style w:type="paragraph" w:styleId="642">
    <w:name w:val="Heading 4"/>
    <w:basedOn w:val="813"/>
    <w:next w:val="813"/>
    <w:link w:val="6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43">
    <w:name w:val="Heading 4 Char"/>
    <w:link w:val="642"/>
    <w:uiPriority w:val="9"/>
    <w:rPr>
      <w:rFonts w:ascii="Arial" w:hAnsi="Arial" w:eastAsia="Arial" w:cs="Arial"/>
      <w:b/>
      <w:bCs/>
      <w:sz w:val="26"/>
      <w:szCs w:val="26"/>
    </w:rPr>
  </w:style>
  <w:style w:type="paragraph" w:styleId="644">
    <w:name w:val="Heading 5"/>
    <w:basedOn w:val="813"/>
    <w:next w:val="813"/>
    <w:link w:val="6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45">
    <w:name w:val="Heading 5 Char"/>
    <w:link w:val="644"/>
    <w:uiPriority w:val="9"/>
    <w:rPr>
      <w:rFonts w:ascii="Arial" w:hAnsi="Arial" w:eastAsia="Arial" w:cs="Arial"/>
      <w:b/>
      <w:bCs/>
      <w:sz w:val="24"/>
      <w:szCs w:val="24"/>
    </w:rPr>
  </w:style>
  <w:style w:type="paragraph" w:styleId="646">
    <w:name w:val="Heading 6"/>
    <w:basedOn w:val="813"/>
    <w:next w:val="813"/>
    <w:link w:val="6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47">
    <w:name w:val="Heading 6 Char"/>
    <w:link w:val="646"/>
    <w:uiPriority w:val="9"/>
    <w:rPr>
      <w:rFonts w:ascii="Arial" w:hAnsi="Arial" w:eastAsia="Arial" w:cs="Arial"/>
      <w:b/>
      <w:bCs/>
      <w:sz w:val="22"/>
      <w:szCs w:val="22"/>
    </w:rPr>
  </w:style>
  <w:style w:type="paragraph" w:styleId="648">
    <w:name w:val="Heading 7"/>
    <w:basedOn w:val="813"/>
    <w:next w:val="813"/>
    <w:link w:val="6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49">
    <w:name w:val="Heading 7 Char"/>
    <w:link w:val="6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50">
    <w:name w:val="Heading 8"/>
    <w:basedOn w:val="813"/>
    <w:next w:val="813"/>
    <w:link w:val="6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51">
    <w:name w:val="Heading 8 Char"/>
    <w:link w:val="650"/>
    <w:uiPriority w:val="9"/>
    <w:rPr>
      <w:rFonts w:ascii="Arial" w:hAnsi="Arial" w:eastAsia="Arial" w:cs="Arial"/>
      <w:i/>
      <w:iCs/>
      <w:sz w:val="22"/>
      <w:szCs w:val="22"/>
    </w:rPr>
  </w:style>
  <w:style w:type="paragraph" w:styleId="652">
    <w:name w:val="Heading 9"/>
    <w:basedOn w:val="813"/>
    <w:next w:val="813"/>
    <w:link w:val="6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53">
    <w:name w:val="Heading 9 Char"/>
    <w:link w:val="652"/>
    <w:uiPriority w:val="9"/>
    <w:rPr>
      <w:rFonts w:ascii="Arial" w:hAnsi="Arial" w:eastAsia="Arial" w:cs="Arial"/>
      <w:i/>
      <w:iCs/>
      <w:sz w:val="21"/>
      <w:szCs w:val="21"/>
    </w:rPr>
  </w:style>
  <w:style w:type="paragraph" w:styleId="654">
    <w:name w:val="List Paragraph"/>
    <w:basedOn w:val="813"/>
    <w:uiPriority w:val="34"/>
    <w:qFormat/>
    <w:pPr>
      <w:contextualSpacing/>
      <w:ind w:left="720"/>
    </w:pPr>
  </w:style>
  <w:style w:type="paragraph" w:styleId="655">
    <w:name w:val="Title"/>
    <w:basedOn w:val="813"/>
    <w:next w:val="813"/>
    <w:link w:val="65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56">
    <w:name w:val="Title Char"/>
    <w:link w:val="655"/>
    <w:uiPriority w:val="10"/>
    <w:rPr>
      <w:sz w:val="48"/>
      <w:szCs w:val="48"/>
    </w:rPr>
  </w:style>
  <w:style w:type="paragraph" w:styleId="657">
    <w:name w:val="Subtitle"/>
    <w:basedOn w:val="813"/>
    <w:next w:val="813"/>
    <w:link w:val="658"/>
    <w:uiPriority w:val="11"/>
    <w:qFormat/>
    <w:pPr>
      <w:spacing w:before="200" w:after="200"/>
    </w:pPr>
    <w:rPr>
      <w:sz w:val="24"/>
      <w:szCs w:val="24"/>
    </w:rPr>
  </w:style>
  <w:style w:type="character" w:styleId="658">
    <w:name w:val="Subtitle Char"/>
    <w:link w:val="657"/>
    <w:uiPriority w:val="11"/>
    <w:rPr>
      <w:sz w:val="24"/>
      <w:szCs w:val="24"/>
    </w:rPr>
  </w:style>
  <w:style w:type="paragraph" w:styleId="659">
    <w:name w:val="Quote"/>
    <w:basedOn w:val="813"/>
    <w:next w:val="813"/>
    <w:link w:val="660"/>
    <w:uiPriority w:val="29"/>
    <w:qFormat/>
    <w:pPr>
      <w:ind w:left="720" w:right="720"/>
    </w:pPr>
    <w:rPr>
      <w:i/>
    </w:rPr>
  </w:style>
  <w:style w:type="character" w:styleId="660">
    <w:name w:val="Quote Char"/>
    <w:link w:val="659"/>
    <w:uiPriority w:val="29"/>
    <w:rPr>
      <w:i/>
    </w:rPr>
  </w:style>
  <w:style w:type="paragraph" w:styleId="661">
    <w:name w:val="Intense Quote"/>
    <w:basedOn w:val="813"/>
    <w:next w:val="813"/>
    <w:link w:val="662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2">
    <w:name w:val="Intense Quote Char"/>
    <w:link w:val="661"/>
    <w:uiPriority w:val="30"/>
    <w:rPr>
      <w:i/>
    </w:rPr>
  </w:style>
  <w:style w:type="paragraph" w:styleId="663">
    <w:name w:val="Header"/>
    <w:basedOn w:val="813"/>
    <w:link w:val="664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4">
    <w:name w:val="Header Char"/>
    <w:link w:val="663"/>
    <w:uiPriority w:val="99"/>
  </w:style>
  <w:style w:type="paragraph" w:styleId="665">
    <w:name w:val="Footer"/>
    <w:basedOn w:val="813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6">
    <w:name w:val="Footer Char"/>
    <w:link w:val="665"/>
    <w:uiPriority w:val="99"/>
  </w:style>
  <w:style w:type="paragraph" w:styleId="667">
    <w:name w:val="Caption"/>
    <w:basedOn w:val="813"/>
    <w:next w:val="81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68">
    <w:name w:val="Caption Char"/>
    <w:basedOn w:val="667"/>
    <w:link w:val="665"/>
    <w:uiPriority w:val="99"/>
  </w:style>
  <w:style w:type="table" w:styleId="669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0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1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2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6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4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5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6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698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699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0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1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2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3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4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5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06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07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11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2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3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4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5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6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7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8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0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3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4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5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6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37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38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39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67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8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69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70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71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72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73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74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5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76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77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78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79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0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1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2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83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84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85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86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87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88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89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0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1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2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3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4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795">
    <w:name w:val="Hyperlink"/>
    <w:uiPriority w:val="99"/>
    <w:unhideWhenUsed/>
    <w:rPr>
      <w:color w:val="0000ff" w:themeColor="hyperlink"/>
      <w:u w:val="single"/>
    </w:rPr>
  </w:style>
  <w:style w:type="paragraph" w:styleId="796">
    <w:name w:val="footnote text"/>
    <w:basedOn w:val="813"/>
    <w:link w:val="797"/>
    <w:uiPriority w:val="99"/>
    <w:semiHidden/>
    <w:unhideWhenUsed/>
    <w:pPr>
      <w:spacing w:after="40" w:line="240" w:lineRule="auto"/>
    </w:pPr>
    <w:rPr>
      <w:sz w:val="18"/>
    </w:rPr>
  </w:style>
  <w:style w:type="character" w:styleId="797">
    <w:name w:val="Footnote Text Char"/>
    <w:link w:val="796"/>
    <w:uiPriority w:val="99"/>
    <w:rPr>
      <w:sz w:val="18"/>
    </w:rPr>
  </w:style>
  <w:style w:type="character" w:styleId="798">
    <w:name w:val="footnote reference"/>
    <w:uiPriority w:val="99"/>
    <w:unhideWhenUsed/>
    <w:rPr>
      <w:vertAlign w:val="superscript"/>
    </w:rPr>
  </w:style>
  <w:style w:type="paragraph" w:styleId="799">
    <w:name w:val="endnote text"/>
    <w:basedOn w:val="813"/>
    <w:link w:val="800"/>
    <w:uiPriority w:val="99"/>
    <w:semiHidden/>
    <w:unhideWhenUsed/>
    <w:pPr>
      <w:spacing w:after="0" w:line="240" w:lineRule="auto"/>
    </w:pPr>
    <w:rPr>
      <w:sz w:val="20"/>
    </w:rPr>
  </w:style>
  <w:style w:type="character" w:styleId="800">
    <w:name w:val="Endnote Text Char"/>
    <w:link w:val="799"/>
    <w:uiPriority w:val="99"/>
    <w:rPr>
      <w:sz w:val="20"/>
    </w:rPr>
  </w:style>
  <w:style w:type="character" w:styleId="801">
    <w:name w:val="endnote reference"/>
    <w:uiPriority w:val="99"/>
    <w:semiHidden/>
    <w:unhideWhenUsed/>
    <w:rPr>
      <w:vertAlign w:val="superscript"/>
    </w:rPr>
  </w:style>
  <w:style w:type="paragraph" w:styleId="802">
    <w:name w:val="toc 1"/>
    <w:basedOn w:val="813"/>
    <w:next w:val="813"/>
    <w:uiPriority w:val="39"/>
    <w:unhideWhenUsed/>
    <w:pPr>
      <w:ind w:left="0" w:right="0" w:firstLine="0"/>
      <w:spacing w:after="57"/>
    </w:pPr>
  </w:style>
  <w:style w:type="paragraph" w:styleId="803">
    <w:name w:val="toc 2"/>
    <w:basedOn w:val="813"/>
    <w:next w:val="813"/>
    <w:uiPriority w:val="39"/>
    <w:unhideWhenUsed/>
    <w:pPr>
      <w:ind w:left="283" w:right="0" w:firstLine="0"/>
      <w:spacing w:after="57"/>
    </w:pPr>
  </w:style>
  <w:style w:type="paragraph" w:styleId="804">
    <w:name w:val="toc 3"/>
    <w:basedOn w:val="813"/>
    <w:next w:val="813"/>
    <w:uiPriority w:val="39"/>
    <w:unhideWhenUsed/>
    <w:pPr>
      <w:ind w:left="567" w:right="0" w:firstLine="0"/>
      <w:spacing w:after="57"/>
    </w:pPr>
  </w:style>
  <w:style w:type="paragraph" w:styleId="805">
    <w:name w:val="toc 4"/>
    <w:basedOn w:val="813"/>
    <w:next w:val="813"/>
    <w:uiPriority w:val="39"/>
    <w:unhideWhenUsed/>
    <w:pPr>
      <w:ind w:left="850" w:right="0" w:firstLine="0"/>
      <w:spacing w:after="57"/>
    </w:pPr>
  </w:style>
  <w:style w:type="paragraph" w:styleId="806">
    <w:name w:val="toc 5"/>
    <w:basedOn w:val="813"/>
    <w:next w:val="813"/>
    <w:uiPriority w:val="39"/>
    <w:unhideWhenUsed/>
    <w:pPr>
      <w:ind w:left="1134" w:right="0" w:firstLine="0"/>
      <w:spacing w:after="57"/>
    </w:pPr>
  </w:style>
  <w:style w:type="paragraph" w:styleId="807">
    <w:name w:val="toc 6"/>
    <w:basedOn w:val="813"/>
    <w:next w:val="813"/>
    <w:uiPriority w:val="39"/>
    <w:unhideWhenUsed/>
    <w:pPr>
      <w:ind w:left="1417" w:right="0" w:firstLine="0"/>
      <w:spacing w:after="57"/>
    </w:pPr>
  </w:style>
  <w:style w:type="paragraph" w:styleId="808">
    <w:name w:val="toc 7"/>
    <w:basedOn w:val="813"/>
    <w:next w:val="813"/>
    <w:uiPriority w:val="39"/>
    <w:unhideWhenUsed/>
    <w:pPr>
      <w:ind w:left="1701" w:right="0" w:firstLine="0"/>
      <w:spacing w:after="57"/>
    </w:pPr>
  </w:style>
  <w:style w:type="paragraph" w:styleId="809">
    <w:name w:val="toc 8"/>
    <w:basedOn w:val="813"/>
    <w:next w:val="813"/>
    <w:uiPriority w:val="39"/>
    <w:unhideWhenUsed/>
    <w:pPr>
      <w:ind w:left="1984" w:right="0" w:firstLine="0"/>
      <w:spacing w:after="57"/>
    </w:pPr>
  </w:style>
  <w:style w:type="paragraph" w:styleId="810">
    <w:name w:val="toc 9"/>
    <w:basedOn w:val="813"/>
    <w:next w:val="813"/>
    <w:uiPriority w:val="39"/>
    <w:unhideWhenUsed/>
    <w:pPr>
      <w:ind w:left="2268" w:right="0" w:firstLine="0"/>
      <w:spacing w:after="57"/>
    </w:pPr>
  </w:style>
  <w:style w:type="paragraph" w:styleId="811">
    <w:name w:val="TOC Heading"/>
    <w:uiPriority w:val="39"/>
    <w:unhideWhenUsed/>
  </w:style>
  <w:style w:type="paragraph" w:styleId="812">
    <w:name w:val="table of figures"/>
    <w:basedOn w:val="813"/>
    <w:next w:val="813"/>
    <w:uiPriority w:val="99"/>
    <w:unhideWhenUsed/>
    <w:pPr>
      <w:spacing w:after="0" w:afterAutospacing="0"/>
    </w:pPr>
  </w:style>
  <w:style w:type="paragraph" w:styleId="813" w:default="1">
    <w:name w:val="Normal"/>
    <w:next w:val="813"/>
    <w:link w:val="813"/>
    <w:qFormat/>
    <w:rPr>
      <w:rFonts w:ascii="Times New Roman" w:hAnsi="Times New Roman"/>
      <w:lang w:val="ru-RU" w:eastAsia="ru-RU" w:bidi="ar-SA"/>
    </w:rPr>
  </w:style>
  <w:style w:type="character" w:styleId="814">
    <w:name w:val="Основной шрифт абзаца"/>
    <w:next w:val="814"/>
    <w:link w:val="813"/>
    <w:semiHidden/>
  </w:style>
  <w:style w:type="table" w:styleId="815">
    <w:name w:val="Обычная таблица"/>
    <w:next w:val="815"/>
    <w:link w:val="813"/>
    <w:semiHidden/>
    <w:tblPr/>
  </w:style>
  <w:style w:type="numbering" w:styleId="816">
    <w:name w:val="Нет списка"/>
    <w:next w:val="816"/>
    <w:link w:val="813"/>
    <w:semiHidden/>
  </w:style>
  <w:style w:type="character" w:styleId="817">
    <w:name w:val="Гиперссылка"/>
    <w:next w:val="817"/>
    <w:link w:val="813"/>
    <w:semiHidden/>
    <w:rPr>
      <w:rFonts w:ascii="Times New Roman" w:hAnsi="Times New Roman"/>
      <w:color w:val="0000ff"/>
      <w:u w:val="single"/>
    </w:rPr>
  </w:style>
  <w:style w:type="paragraph" w:styleId="818">
    <w:name w:val="Обычный (веб),Обычный (Web)"/>
    <w:basedOn w:val="813"/>
    <w:next w:val="818"/>
    <w:link w:val="813"/>
  </w:style>
  <w:style w:type="paragraph" w:styleId="819">
    <w:name w:val="No Spacing"/>
    <w:next w:val="819"/>
    <w:link w:val="813"/>
    <w:rPr>
      <w:rFonts w:eastAsia="Times New Roman"/>
      <w:sz w:val="22"/>
      <w:szCs w:val="22"/>
      <w:lang w:val="ru-RU" w:eastAsia="en-US" w:bidi="ar-SA"/>
    </w:rPr>
  </w:style>
  <w:style w:type="paragraph" w:styleId="820">
    <w:name w:val="Текст выноски"/>
    <w:basedOn w:val="813"/>
    <w:next w:val="820"/>
    <w:link w:val="821"/>
    <w:semiHidden/>
    <w:rPr>
      <w:rFonts w:ascii="Tahoma" w:hAnsi="Tahoma"/>
      <w:sz w:val="16"/>
      <w:szCs w:val="16"/>
      <w:lang w:val="en-US"/>
    </w:rPr>
  </w:style>
  <w:style w:type="character" w:styleId="821">
    <w:name w:val="Текст выноски Знак"/>
    <w:next w:val="821"/>
    <w:link w:val="820"/>
    <w:semiHidden/>
    <w:rPr>
      <w:rFonts w:ascii="Tahoma" w:hAnsi="Tahoma" w:cs="Tahoma"/>
      <w:sz w:val="16"/>
      <w:szCs w:val="16"/>
      <w:lang w:val="en-US" w:eastAsia="ru-RU"/>
    </w:rPr>
  </w:style>
  <w:style w:type="character" w:styleId="822">
    <w:name w:val="blk"/>
    <w:basedOn w:val="814"/>
    <w:next w:val="822"/>
    <w:link w:val="813"/>
  </w:style>
  <w:style w:type="character" w:styleId="823">
    <w:name w:val="apple-converted-space"/>
    <w:basedOn w:val="814"/>
    <w:next w:val="823"/>
    <w:link w:val="813"/>
  </w:style>
  <w:style w:type="paragraph" w:styleId="824">
    <w:name w:val="FR1"/>
    <w:next w:val="824"/>
    <w:link w:val="813"/>
    <w:pPr>
      <w:jc w:val="center"/>
      <w:spacing w:before="280"/>
      <w:widowControl w:val="off"/>
    </w:pPr>
    <w:rPr>
      <w:rFonts w:ascii="Arial" w:hAnsi="Arial" w:eastAsia="Times New Roman" w:cs="Arial"/>
      <w:color w:val="000000"/>
      <w:sz w:val="36"/>
      <w:lang w:val="ru-RU" w:eastAsia="ru-RU" w:bidi="ar-SA"/>
    </w:rPr>
  </w:style>
  <w:style w:type="paragraph" w:styleId="825">
    <w:name w:val="Без интервала"/>
    <w:next w:val="825"/>
    <w:link w:val="813"/>
    <w:uiPriority w:val="1"/>
    <w:qFormat/>
    <w:rPr>
      <w:sz w:val="22"/>
      <w:szCs w:val="22"/>
      <w:lang w:val="ru-RU" w:eastAsia="en-US" w:bidi="ar-SA"/>
    </w:rPr>
  </w:style>
  <w:style w:type="paragraph" w:styleId="826">
    <w:name w:val="Основной текст"/>
    <w:basedOn w:val="813"/>
    <w:next w:val="826"/>
    <w:link w:val="827"/>
    <w:pPr>
      <w:jc w:val="center"/>
    </w:pPr>
    <w:rPr>
      <w:rFonts w:eastAsia="Times New Roman"/>
      <w:b/>
      <w:sz w:val="24"/>
      <w:lang w:val="en-US" w:eastAsia="en-US"/>
    </w:rPr>
  </w:style>
  <w:style w:type="character" w:styleId="827">
    <w:name w:val="Основной текст Знак"/>
    <w:next w:val="827"/>
    <w:link w:val="826"/>
    <w:rPr>
      <w:rFonts w:ascii="Times New Roman" w:hAnsi="Times New Roman" w:eastAsia="Times New Roman"/>
      <w:b/>
      <w:sz w:val="24"/>
    </w:rPr>
  </w:style>
  <w:style w:type="character" w:styleId="828">
    <w:name w:val="Font Style18"/>
    <w:next w:val="828"/>
    <w:link w:val="813"/>
    <w:uiPriority w:val="99"/>
    <w:rPr>
      <w:rFonts w:ascii="Times New Roman" w:hAnsi="Times New Roman" w:cs="Times New Roman"/>
      <w:sz w:val="26"/>
      <w:szCs w:val="26"/>
    </w:rPr>
  </w:style>
  <w:style w:type="character" w:styleId="829">
    <w:name w:val="Font Style17"/>
    <w:next w:val="829"/>
    <w:link w:val="813"/>
    <w:rPr>
      <w:rFonts w:ascii="Microsoft Sans Serif" w:hAnsi="Microsoft Sans Serif" w:cs="Microsoft Sans Serif"/>
      <w:sz w:val="16"/>
      <w:szCs w:val="16"/>
    </w:rPr>
  </w:style>
  <w:style w:type="paragraph" w:styleId="830">
    <w:name w:val="ConsPlusNormal"/>
    <w:next w:val="830"/>
    <w:link w:val="813"/>
    <w:pPr>
      <w:ind w:firstLine="720"/>
      <w:widowControl w:val="off"/>
    </w:pPr>
    <w:rPr>
      <w:rFonts w:ascii="Arial" w:hAnsi="Arial" w:eastAsia="Times New Roman" w:cs="Arial"/>
      <w:lang w:val="ru-RU" w:eastAsia="ru-RU" w:bidi="ar-SA"/>
    </w:rPr>
  </w:style>
  <w:style w:type="paragraph" w:styleId="831">
    <w:name w:val="Body Text 2"/>
    <w:basedOn w:val="813"/>
    <w:next w:val="831"/>
    <w:link w:val="813"/>
    <w:pPr>
      <w:ind w:right="-1" w:firstLine="1276"/>
      <w:jc w:val="both"/>
    </w:pPr>
    <w:rPr>
      <w:rFonts w:eastAsia="Times New Roman"/>
      <w:sz w:val="24"/>
    </w:rPr>
  </w:style>
  <w:style w:type="paragraph" w:styleId="832">
    <w:name w:val="u"/>
    <w:basedOn w:val="813"/>
    <w:next w:val="832"/>
    <w:link w:val="813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styleId="833" w:default="1">
    <w:name w:val="Default Paragraph Font"/>
    <w:uiPriority w:val="1"/>
    <w:semiHidden/>
    <w:unhideWhenUsed/>
  </w:style>
  <w:style w:type="numbering" w:styleId="834" w:default="1">
    <w:name w:val="No List"/>
    <w:uiPriority w:val="99"/>
    <w:semiHidden/>
    <w:unhideWhenUsed/>
  </w:style>
  <w:style w:type="table" w:styleId="835" w:default="1">
    <w:name w:val="Normal Table"/>
    <w:uiPriority w:val="99"/>
    <w:semiHidden/>
    <w:unhideWhenUsed/>
    <w:tblPr/>
  </w:style>
  <w:style w:type="paragraph" w:styleId="836" w:customStyle="1">
    <w:name w:val="Основной текст (2)"/>
    <w:basedOn w:val="83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80" w:afterAutospacing="0" w:line="240" w:lineRule="auto"/>
      <w:shd w:val="clear" w:color="auto" w:fill="auto"/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Arial" w:hAnsi="Arial" w:eastAsia="Arial" w:cs="Arial"/>
      <w:b w:val="0"/>
      <w:bCs w:val="0"/>
      <w:i w:val="0"/>
      <w:iCs w:val="0"/>
      <w:caps w:val="0"/>
      <w:smallCaps w:val="0"/>
      <w:strike w:val="0"/>
      <w:vanish w:val="0"/>
      <w:color w:val="7d7783"/>
      <w:spacing w:val="0"/>
      <w:position w:val="0"/>
      <w:sz w:val="17"/>
      <w:szCs w:val="17"/>
      <w:highlight w:val="none"/>
      <w:u w:val="none"/>
      <w:shd w:val="clear" w:color="auto" w:fill="auto"/>
      <w:vertAlign w:val="baseline"/>
      <w:rtl w:val="0"/>
      <w:cs w:val="0"/>
      <w:lang w:val="ru-RU" w:eastAsia="ru-RU" w:bidi="ru-RU"/>
      <w14:ligatures w14:val="none"/>
    </w:rPr>
  </w:style>
  <w:style w:type="paragraph" w:styleId="1_806" w:customStyle="1">
    <w:name w:val="Заголовок 1"/>
    <w:qFormat/>
    <w:pPr>
      <w:contextualSpacing w:val="0"/>
      <w:ind w:left="0" w:right="0" w:firstLine="0"/>
      <w:jc w:val="center"/>
      <w:keepLines w:val="0"/>
      <w:keepNext/>
      <w:pageBreakBefore w:val="0"/>
      <w:spacing w:before="120" w:beforeAutospacing="0" w:after="0" w:afterAutospacing="0" w:line="280" w:lineRule="exact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outlineLvl w:val="0"/>
      <w:suppressLineNumbers w:val="0"/>
    </w:pPr>
    <w:rPr>
      <w:rFonts w:ascii="Times New Roman" w:hAnsi="Times New Roman" w:eastAsia="Times New Roman" w:cs="Times New Roman"/>
      <w:b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8"/>
      <w:szCs w:val="20"/>
      <w:highlight w:val="none"/>
      <w:u w:val="none"/>
      <w:vertAlign w:val="baseline"/>
      <w:rtl w:val="0"/>
      <w:cs w:val="0"/>
      <w:lang w:val="ru-RU" w:eastAsia="ru-RU" w:bidi="ar-SA"/>
      <w14:ligatures w14:val="none"/>
    </w:rPr>
  </w:style>
  <w:style w:type="paragraph" w:styleId="1_805" w:customStyle="1">
    <w:name w:val="Body Text"/>
    <w:basedOn w:val="675"/>
    <w:link w:val="855"/>
    <w:uiPriority w:val="99"/>
    <w:pPr>
      <w:contextualSpacing w:val="0"/>
      <w:ind w:left="0" w:right="0" w:hanging="260"/>
      <w:jc w:val="left"/>
      <w:keepLines w:val="0"/>
      <w:keepNext w:val="0"/>
      <w:pageBreakBefore w:val="0"/>
      <w:spacing w:before="0" w:beforeAutospacing="0" w:after="420" w:afterAutospacing="0" w:line="240" w:lineRule="atLeast"/>
      <w:shd w:val="clear" w:color="auto" w:fill="ffffff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Arial Unicode MS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7"/>
      <w:szCs w:val="27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www.torgi.gov.ru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Р7-Офис/7.3.3.0</Application>
  <Company>SPecialiST RePack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Администратор</dc:creator>
  <cp:revision>8</cp:revision>
  <dcterms:created xsi:type="dcterms:W3CDTF">2023-05-22T05:31:00Z</dcterms:created>
  <dcterms:modified xsi:type="dcterms:W3CDTF">2023-07-14T05:46:39Z</dcterms:modified>
  <cp:version>1048576</cp:version>
</cp:coreProperties>
</file>